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53" w:rsidRDefault="004B6E53">
      <w:pPr>
        <w:spacing w:before="2"/>
        <w:rPr>
          <w:rFonts w:ascii="Times New Roman" w:eastAsia="Times New Roman" w:hAnsi="Times New Roman" w:cs="Times New Roman"/>
          <w:sz w:val="6"/>
          <w:szCs w:val="6"/>
        </w:rPr>
      </w:pPr>
    </w:p>
    <w:p w:rsidR="004B6E53" w:rsidRDefault="00082645">
      <w:pPr>
        <w:spacing w:line="200" w:lineRule="atLeast"/>
        <w:ind w:left="6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r>
      <w:r>
        <w:rPr>
          <w:rFonts w:ascii="Times New Roman" w:eastAsia="Times New Roman" w:hAnsi="Times New Roman" w:cs="Times New Roman"/>
          <w:noProof/>
          <w:sz w:val="20"/>
          <w:szCs w:val="20"/>
        </w:rPr>
        <w:pict>
          <v:group id="Group 8" o:spid="_x0000_s1026" style="width:464.1pt;height:62.95pt;mso-position-horizontal-relative:char;mso-position-vertical-relative:line" coordsize="9282,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rizona Department of Forestry and Fire Management Logo" style="position:absolute;width:1200;height:12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PBfS9AAAA2gAAAA8AAABkcnMvZG93bnJldi54bWxET8uqwjAQ3V/wH8II7q6pRYtUo6iouHDh&#10;C9dDM7bFZlKaqPXvzUJweTjv6bw1lXhS40rLCgb9CARxZnXJuYLLefM/BuE8ssbKMil4k4P5rPM3&#10;xVTbFx/pefK5CCHsUlRQeF+nUrqsIIOub2viwN1sY9AH2ORSN/gK4aaScRQl0mDJoaHAmlYFZffT&#10;wyi4Jfsy3h6u8Sge6nW1TTb2uhwo1eu2iwkIT63/ib/unVYQtoYr4QbI2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88F9L0AAADaAAAADwAAAAAAAAAAAAAAAACfAgAAZHJz&#10;L2Rvd25yZXYueG1sUEsFBgAAAAAEAAQA9wAAAIkDAAAAAA==&#10;">
              <v:imagedata r:id="rId6" o:title="Arizona Department of Forestry and Fire Management Logo"/>
            </v:shape>
            <v:shape id="Picture 10" o:spid="_x0000_s1028" type="#_x0000_t75" alt="cid:15450c3f-0d08-43e2-b4de-76189bdf3489@mgd.usda.gov" style="position:absolute;left:1200;top:239;width:7084;height:1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3UM7CAAAA2gAAAA8AAABkcnMvZG93bnJldi54bWxEj0FrAjEUhO+F/ofwCt5qtj24uhqlSAte&#10;LFRFPD42z83i5mVJXnX9902h0OMwM98wi9XgO3WlmNrABl7GBSjiOtiWGwOH/cfzFFQSZItdYDJw&#10;pwSr5ePDAisbbvxF1500KkM4VWjAifSV1ql25DGNQ0+cvXOIHiXL2Ggb8ZbhvtOvRTHRHlvOCw57&#10;WjuqL7tvbwA7N+j36YGkjCfZbNfl8TOWxoyehrc5KKFB/sN/7Y01MIPfK/kG6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91DOwgAAANoAAAAPAAAAAAAAAAAAAAAAAJ8C&#10;AABkcnMvZG93bnJldi54bWxQSwUGAAAAAAQABAD3AAAAjgMAAAAA&#10;">
              <v:imagedata r:id="rId7" o:title="15450c3f-0d08-43e2-b4de-76189bdf3489@mgd"/>
            </v:shape>
            <v:shape id="Picture 9" o:spid="_x0000_s1029" type="#_x0000_t75" alt="Logo that reads:&quot; Forest Service U S Department of Agriculture&quot; all enclosed in a shield shape with a tree shape in the middle." style="position:absolute;left:8284;top:107;width:998;height:11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YS7DAAAA2wAAAA8AAABkcnMvZG93bnJldi54bWxEj9FqwzAMRd8H/Qejwt5WZx2MkdYNY1Do&#10;GGW06QeIWEtMbDnEbpvu66eHwt4k7tW9R+tqCl5daEwusoHnRQGKuInWcWvgVG+f3kCljGzRRyYD&#10;N0pQbWYPayxtvPKBLsfcKgnhVKKBLueh1Do1HQVMizgQi/YTx4BZ1rHVdsSrhAevl0XxqgM6loYO&#10;B/roqOmP52Cg/vb1b/a3l8J99Sd7wOT2n8mYx/n0vgKVacr/5vv1zgq+0MsvMoD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xhLsMAAADbAAAADwAAAAAAAAAAAAAAAACf&#10;AgAAZHJzL2Rvd25yZXYueG1sUEsFBgAAAAAEAAQA9wAAAI8DAAAAAA==&#10;">
              <v:imagedata r:id="rId8" o:title="&quot; Forest Service U S Department of Agriculture&quot; all enclosed in a shield shape with a tree shape in the middle"/>
            </v:shape>
            <w10:wrap type="none"/>
            <w10:anchorlock/>
          </v:group>
        </w:pict>
      </w:r>
    </w:p>
    <w:p w:rsidR="00C15B93" w:rsidRPr="00C15B93" w:rsidRDefault="00C15B93">
      <w:pPr>
        <w:spacing w:line="505" w:lineRule="exact"/>
        <w:ind w:right="98"/>
        <w:jc w:val="right"/>
        <w:rPr>
          <w:rFonts w:ascii="Arial"/>
          <w:b/>
          <w:color w:val="808080"/>
          <w:sz w:val="18"/>
          <w:szCs w:val="18"/>
        </w:rPr>
      </w:pPr>
      <w:bookmarkStart w:id="0" w:name="News_Release"/>
      <w:bookmarkEnd w:id="0"/>
    </w:p>
    <w:p w:rsidR="004B6E53" w:rsidRDefault="00556B97" w:rsidP="00C15B93">
      <w:pPr>
        <w:spacing w:line="505" w:lineRule="exact"/>
        <w:ind w:right="98"/>
        <w:jc w:val="center"/>
        <w:rPr>
          <w:rFonts w:ascii="Arial" w:eastAsia="Arial" w:hAnsi="Arial" w:cs="Arial"/>
          <w:sz w:val="44"/>
          <w:szCs w:val="44"/>
        </w:rPr>
      </w:pPr>
      <w:r>
        <w:rPr>
          <w:rFonts w:ascii="Arial"/>
          <w:b/>
          <w:color w:val="808080"/>
          <w:sz w:val="44"/>
        </w:rPr>
        <w:t>News</w:t>
      </w:r>
      <w:r>
        <w:rPr>
          <w:rFonts w:ascii="Arial"/>
          <w:b/>
          <w:color w:val="808080"/>
          <w:spacing w:val="-29"/>
          <w:sz w:val="44"/>
        </w:rPr>
        <w:t xml:space="preserve"> </w:t>
      </w:r>
      <w:r>
        <w:rPr>
          <w:rFonts w:ascii="Arial"/>
          <w:b/>
          <w:color w:val="808080"/>
          <w:spacing w:val="-1"/>
          <w:sz w:val="44"/>
        </w:rPr>
        <w:t>Release</w:t>
      </w:r>
    </w:p>
    <w:p w:rsidR="004B6E53" w:rsidRDefault="00556B97" w:rsidP="00A97D86">
      <w:pPr>
        <w:pStyle w:val="Heading1"/>
        <w:tabs>
          <w:tab w:val="left" w:pos="5580"/>
        </w:tabs>
        <w:spacing w:before="272"/>
        <w:rPr>
          <w:b w:val="0"/>
          <w:bCs w:val="0"/>
        </w:rPr>
      </w:pPr>
      <w:r>
        <w:rPr>
          <w:spacing w:val="-1"/>
        </w:rPr>
        <w:t>Tiffany</w:t>
      </w:r>
      <w:r>
        <w:rPr>
          <w:spacing w:val="-4"/>
        </w:rPr>
        <w:t xml:space="preserve"> </w:t>
      </w:r>
      <w:r w:rsidR="00A97D86">
        <w:rPr>
          <w:spacing w:val="-1"/>
        </w:rPr>
        <w:t>Davila</w:t>
      </w:r>
      <w:r w:rsidR="00A97D86">
        <w:rPr>
          <w:spacing w:val="-1"/>
        </w:rPr>
        <w:tab/>
      </w:r>
      <w:r>
        <w:rPr>
          <w:spacing w:val="-1"/>
        </w:rPr>
        <w:t>Goodwin</w:t>
      </w:r>
      <w:r>
        <w:rPr>
          <w:spacing w:val="-3"/>
        </w:rPr>
        <w:t xml:space="preserve"> </w:t>
      </w:r>
      <w:r>
        <w:rPr>
          <w:spacing w:val="-1"/>
        </w:rPr>
        <w:t>Fire Information:</w:t>
      </w:r>
      <w:r>
        <w:rPr>
          <w:spacing w:val="2"/>
        </w:rPr>
        <w:t xml:space="preserve"> </w:t>
      </w:r>
      <w:r>
        <w:rPr>
          <w:spacing w:val="-1"/>
        </w:rPr>
        <w:t>928-925-1111</w:t>
      </w:r>
    </w:p>
    <w:p w:rsidR="007F227E" w:rsidRDefault="00556B97" w:rsidP="00A97D86">
      <w:pPr>
        <w:tabs>
          <w:tab w:val="left" w:pos="5580"/>
        </w:tabs>
        <w:ind w:left="112" w:right="196"/>
        <w:rPr>
          <w:rFonts w:ascii="Arial"/>
          <w:b/>
          <w:color w:val="0000FF"/>
          <w:spacing w:val="65"/>
          <w:sz w:val="24"/>
        </w:rPr>
      </w:pPr>
      <w:r>
        <w:rPr>
          <w:rFonts w:ascii="Arial"/>
          <w:b/>
          <w:spacing w:val="-1"/>
          <w:sz w:val="24"/>
        </w:rPr>
        <w:t>Department of Forestry</w:t>
      </w:r>
      <w:r>
        <w:rPr>
          <w:rFonts w:ascii="Arial"/>
          <w:b/>
          <w:spacing w:val="-6"/>
          <w:sz w:val="24"/>
        </w:rPr>
        <w:t xml:space="preserve"> </w:t>
      </w:r>
      <w:r>
        <w:rPr>
          <w:rFonts w:ascii="Arial"/>
          <w:b/>
          <w:sz w:val="24"/>
        </w:rPr>
        <w:t xml:space="preserve">and </w:t>
      </w:r>
      <w:r w:rsidR="00A97D86">
        <w:rPr>
          <w:rFonts w:ascii="Arial"/>
          <w:b/>
          <w:spacing w:val="-1"/>
          <w:sz w:val="24"/>
        </w:rPr>
        <w:t>Fire</w:t>
      </w:r>
      <w:r w:rsidR="00A97D86">
        <w:rPr>
          <w:rFonts w:ascii="Arial"/>
          <w:b/>
          <w:spacing w:val="-1"/>
          <w:sz w:val="24"/>
        </w:rPr>
        <w:tab/>
      </w:r>
      <w:r>
        <w:rPr>
          <w:rFonts w:ascii="Arial"/>
          <w:b/>
          <w:color w:val="0000FF"/>
          <w:spacing w:val="-1"/>
          <w:sz w:val="24"/>
          <w:u w:val="thick" w:color="0000FF"/>
        </w:rPr>
        <w:t>https://inciweb.nwcg.gov/incident/5278</w:t>
      </w:r>
      <w:r>
        <w:rPr>
          <w:rFonts w:ascii="Arial"/>
          <w:b/>
          <w:color w:val="0000FF"/>
          <w:spacing w:val="65"/>
          <w:sz w:val="24"/>
        </w:rPr>
        <w:t xml:space="preserve"> </w:t>
      </w:r>
    </w:p>
    <w:p w:rsidR="004B6E53" w:rsidRDefault="00556B97" w:rsidP="00A97D86">
      <w:pPr>
        <w:tabs>
          <w:tab w:val="left" w:pos="5580"/>
        </w:tabs>
        <w:ind w:left="112" w:right="196"/>
        <w:rPr>
          <w:rFonts w:ascii="Arial" w:eastAsia="Arial" w:hAnsi="Arial" w:cs="Arial"/>
          <w:sz w:val="24"/>
          <w:szCs w:val="24"/>
        </w:rPr>
      </w:pPr>
      <w:r>
        <w:rPr>
          <w:rFonts w:ascii="Arial"/>
          <w:b/>
          <w:spacing w:val="-1"/>
          <w:sz w:val="24"/>
        </w:rPr>
        <w:t>(602) 540-1036</w:t>
      </w:r>
      <w:r w:rsidR="007F227E">
        <w:rPr>
          <w:rFonts w:ascii="Arial"/>
          <w:b/>
          <w:spacing w:val="-1"/>
          <w:sz w:val="24"/>
        </w:rPr>
        <w:tab/>
      </w:r>
      <w:r w:rsidR="000C5E1F">
        <w:rPr>
          <w:rFonts w:ascii="Arial"/>
          <w:b/>
          <w:spacing w:val="-1"/>
          <w:sz w:val="24"/>
        </w:rPr>
        <w:t xml:space="preserve">Email: </w:t>
      </w:r>
      <w:hyperlink r:id="rId9" w:history="1">
        <w:r w:rsidRPr="00630D8F">
          <w:rPr>
            <w:rStyle w:val="Hyperlink"/>
            <w:rFonts w:ascii="Arial"/>
            <w:b/>
            <w:spacing w:val="-1"/>
            <w:sz w:val="24"/>
          </w:rPr>
          <w:t>goodwinfireinfo@gmail.com</w:t>
        </w:r>
      </w:hyperlink>
      <w:r>
        <w:rPr>
          <w:rFonts w:ascii="Arial"/>
          <w:b/>
          <w:spacing w:val="-1"/>
          <w:sz w:val="24"/>
        </w:rPr>
        <w:t xml:space="preserve"> </w:t>
      </w:r>
    </w:p>
    <w:p w:rsidR="00E46C57" w:rsidRDefault="00E46C57">
      <w:pPr>
        <w:rPr>
          <w:rFonts w:ascii="Arial" w:eastAsia="Arial" w:hAnsi="Arial" w:cs="Arial"/>
          <w:b/>
          <w:color w:val="FF0000"/>
        </w:rPr>
      </w:pPr>
    </w:p>
    <w:p w:rsidR="004B6E53" w:rsidRDefault="007F227E">
      <w:pPr>
        <w:rPr>
          <w:rFonts w:ascii="Arial" w:eastAsia="Arial" w:hAnsi="Arial" w:cs="Arial"/>
          <w:b/>
          <w:color w:val="FF0000"/>
          <w:sz w:val="28"/>
          <w:szCs w:val="28"/>
        </w:rPr>
      </w:pPr>
      <w:r>
        <w:rPr>
          <w:rFonts w:ascii="Arial" w:eastAsia="Arial" w:hAnsi="Arial" w:cs="Arial"/>
          <w:b/>
          <w:color w:val="FF0000"/>
        </w:rPr>
        <w:t xml:space="preserve"> </w:t>
      </w:r>
      <w:r w:rsidR="000F5957" w:rsidRPr="007F227E">
        <w:rPr>
          <w:rFonts w:ascii="Arial" w:eastAsia="Arial" w:hAnsi="Arial" w:cs="Arial"/>
          <w:b/>
          <w:color w:val="FF0000"/>
          <w:sz w:val="28"/>
          <w:szCs w:val="28"/>
        </w:rPr>
        <w:t>There will be a public meeting tonight, see information below.</w:t>
      </w:r>
    </w:p>
    <w:p w:rsidR="00E46C57" w:rsidRPr="0021407B" w:rsidRDefault="00E46C57">
      <w:pPr>
        <w:spacing w:before="64" w:line="241" w:lineRule="auto"/>
        <w:ind w:left="2671" w:right="3580" w:hanging="219"/>
        <w:rPr>
          <w:rFonts w:ascii="Times New Roman"/>
          <w:b/>
          <w:spacing w:val="-1"/>
          <w:sz w:val="20"/>
          <w:szCs w:val="20"/>
        </w:rPr>
      </w:pPr>
      <w:bookmarkStart w:id="1" w:name="June_26,_2017:__8:00_p.m."/>
      <w:bookmarkEnd w:id="1"/>
    </w:p>
    <w:p w:rsidR="000F5957" w:rsidRPr="0021407B" w:rsidRDefault="00556B97">
      <w:pPr>
        <w:spacing w:before="64" w:line="241" w:lineRule="auto"/>
        <w:ind w:left="2671" w:right="3580" w:hanging="219"/>
        <w:rPr>
          <w:rFonts w:ascii="Times New Roman"/>
          <w:b/>
          <w:spacing w:val="23"/>
          <w:sz w:val="24"/>
          <w:szCs w:val="24"/>
        </w:rPr>
      </w:pPr>
      <w:r w:rsidRPr="0021407B">
        <w:rPr>
          <w:rFonts w:ascii="Times New Roman"/>
          <w:b/>
          <w:spacing w:val="-1"/>
          <w:sz w:val="24"/>
          <w:szCs w:val="24"/>
        </w:rPr>
        <w:t>GOODWIN</w:t>
      </w:r>
      <w:r w:rsidRPr="0021407B">
        <w:rPr>
          <w:rFonts w:ascii="Times New Roman"/>
          <w:b/>
          <w:spacing w:val="-2"/>
          <w:sz w:val="24"/>
          <w:szCs w:val="24"/>
        </w:rPr>
        <w:t xml:space="preserve"> </w:t>
      </w:r>
      <w:r w:rsidRPr="0021407B">
        <w:rPr>
          <w:rFonts w:ascii="Times New Roman"/>
          <w:b/>
          <w:spacing w:val="-1"/>
          <w:sz w:val="24"/>
          <w:szCs w:val="24"/>
        </w:rPr>
        <w:t>FIRE</w:t>
      </w:r>
      <w:r w:rsidRPr="0021407B">
        <w:rPr>
          <w:rFonts w:ascii="Times New Roman"/>
          <w:b/>
          <w:spacing w:val="-3"/>
          <w:sz w:val="24"/>
          <w:szCs w:val="24"/>
        </w:rPr>
        <w:t xml:space="preserve"> </w:t>
      </w:r>
      <w:r w:rsidRPr="0021407B">
        <w:rPr>
          <w:rFonts w:ascii="Times New Roman"/>
          <w:b/>
          <w:spacing w:val="-2"/>
          <w:sz w:val="24"/>
          <w:szCs w:val="24"/>
        </w:rPr>
        <w:t>UPDATE</w:t>
      </w:r>
      <w:r w:rsidRPr="0021407B">
        <w:rPr>
          <w:rFonts w:ascii="Times New Roman"/>
          <w:b/>
          <w:spacing w:val="23"/>
          <w:sz w:val="24"/>
          <w:szCs w:val="24"/>
        </w:rPr>
        <w:t xml:space="preserve"> </w:t>
      </w:r>
    </w:p>
    <w:p w:rsidR="004B6E53" w:rsidRPr="0021407B" w:rsidRDefault="00556B97">
      <w:pPr>
        <w:spacing w:before="64" w:line="241" w:lineRule="auto"/>
        <w:ind w:left="2671" w:right="3580" w:hanging="219"/>
        <w:rPr>
          <w:rFonts w:ascii="Times New Roman"/>
          <w:b/>
          <w:spacing w:val="-3"/>
          <w:sz w:val="24"/>
          <w:szCs w:val="24"/>
        </w:rPr>
      </w:pPr>
      <w:r w:rsidRPr="0021407B">
        <w:rPr>
          <w:rFonts w:ascii="Times New Roman"/>
          <w:b/>
          <w:spacing w:val="-1"/>
          <w:sz w:val="24"/>
          <w:szCs w:val="24"/>
        </w:rPr>
        <w:t>June</w:t>
      </w:r>
      <w:r w:rsidRPr="0021407B">
        <w:rPr>
          <w:rFonts w:ascii="Times New Roman"/>
          <w:b/>
          <w:spacing w:val="-3"/>
          <w:sz w:val="24"/>
          <w:szCs w:val="24"/>
        </w:rPr>
        <w:t xml:space="preserve"> </w:t>
      </w:r>
      <w:r w:rsidR="008F7878" w:rsidRPr="0021407B">
        <w:rPr>
          <w:rFonts w:ascii="Times New Roman"/>
          <w:b/>
          <w:sz w:val="24"/>
          <w:szCs w:val="24"/>
        </w:rPr>
        <w:t>27</w:t>
      </w:r>
      <w:r w:rsidRPr="0021407B">
        <w:rPr>
          <w:rFonts w:ascii="Times New Roman"/>
          <w:b/>
          <w:sz w:val="24"/>
          <w:szCs w:val="24"/>
        </w:rPr>
        <w:t>,</w:t>
      </w:r>
      <w:r w:rsidRPr="0021407B">
        <w:rPr>
          <w:rFonts w:ascii="Times New Roman"/>
          <w:b/>
          <w:spacing w:val="-4"/>
          <w:sz w:val="24"/>
          <w:szCs w:val="24"/>
        </w:rPr>
        <w:t xml:space="preserve"> </w:t>
      </w:r>
      <w:r w:rsidRPr="0021407B">
        <w:rPr>
          <w:rFonts w:ascii="Times New Roman"/>
          <w:b/>
          <w:spacing w:val="-1"/>
          <w:sz w:val="24"/>
          <w:szCs w:val="24"/>
        </w:rPr>
        <w:t>2017:</w:t>
      </w:r>
      <w:r w:rsidRPr="0021407B">
        <w:rPr>
          <w:rFonts w:ascii="Times New Roman"/>
          <w:b/>
          <w:spacing w:val="69"/>
          <w:sz w:val="24"/>
          <w:szCs w:val="24"/>
        </w:rPr>
        <w:t xml:space="preserve"> </w:t>
      </w:r>
      <w:r w:rsidR="0021407B" w:rsidRPr="0021407B">
        <w:rPr>
          <w:rFonts w:ascii="Times New Roman"/>
          <w:b/>
          <w:spacing w:val="-1"/>
          <w:sz w:val="24"/>
          <w:szCs w:val="24"/>
        </w:rPr>
        <w:t>9:30</w:t>
      </w:r>
      <w:r w:rsidRPr="0021407B">
        <w:rPr>
          <w:rFonts w:ascii="Times New Roman"/>
          <w:b/>
          <w:sz w:val="24"/>
          <w:szCs w:val="24"/>
        </w:rPr>
        <w:t xml:space="preserve"> </w:t>
      </w:r>
      <w:r w:rsidR="008F7878" w:rsidRPr="0021407B">
        <w:rPr>
          <w:rFonts w:ascii="Times New Roman"/>
          <w:b/>
          <w:spacing w:val="-3"/>
          <w:sz w:val="24"/>
          <w:szCs w:val="24"/>
        </w:rPr>
        <w:t>a</w:t>
      </w:r>
      <w:r w:rsidRPr="0021407B">
        <w:rPr>
          <w:rFonts w:ascii="Times New Roman"/>
          <w:b/>
          <w:spacing w:val="-3"/>
          <w:sz w:val="24"/>
          <w:szCs w:val="24"/>
        </w:rPr>
        <w:t>.m.</w:t>
      </w:r>
    </w:p>
    <w:p w:rsidR="0033316B" w:rsidRPr="0021407B" w:rsidRDefault="0033316B" w:rsidP="0033316B">
      <w:pPr>
        <w:spacing w:before="157"/>
        <w:ind w:left="112"/>
      </w:pPr>
      <w:r w:rsidRPr="0021407B">
        <w:rPr>
          <w:rFonts w:ascii="Times New Roman"/>
          <w:b/>
          <w:spacing w:val="-1"/>
        </w:rPr>
        <w:t>Location:</w:t>
      </w:r>
    </w:p>
    <w:p w:rsidR="004B6E53" w:rsidRPr="0021407B" w:rsidRDefault="00556B97">
      <w:pPr>
        <w:pStyle w:val="Heading1"/>
        <w:numPr>
          <w:ilvl w:val="0"/>
          <w:numId w:val="2"/>
        </w:numPr>
        <w:tabs>
          <w:tab w:val="left" w:pos="413"/>
        </w:tabs>
        <w:rPr>
          <w:rFonts w:ascii="Times New Roman" w:eastAsia="Times New Roman" w:hAnsi="Times New Roman" w:cs="Times New Roman"/>
          <w:b w:val="0"/>
          <w:bCs w:val="0"/>
          <w:sz w:val="22"/>
          <w:szCs w:val="22"/>
        </w:rPr>
      </w:pPr>
      <w:r w:rsidRPr="0021407B">
        <w:rPr>
          <w:rFonts w:ascii="Times New Roman"/>
          <w:spacing w:val="-1"/>
          <w:sz w:val="22"/>
          <w:szCs w:val="22"/>
        </w:rPr>
        <w:t>Bradshaw</w:t>
      </w:r>
      <w:r w:rsidRPr="0021407B">
        <w:rPr>
          <w:rFonts w:ascii="Times New Roman"/>
          <w:spacing w:val="1"/>
          <w:sz w:val="22"/>
          <w:szCs w:val="22"/>
        </w:rPr>
        <w:t xml:space="preserve"> </w:t>
      </w:r>
      <w:r w:rsidRPr="0021407B">
        <w:rPr>
          <w:rFonts w:ascii="Times New Roman"/>
          <w:spacing w:val="-1"/>
          <w:sz w:val="22"/>
          <w:szCs w:val="22"/>
        </w:rPr>
        <w:t xml:space="preserve">Ranger District </w:t>
      </w:r>
      <w:r w:rsidRPr="0021407B">
        <w:rPr>
          <w:rFonts w:ascii="Times New Roman"/>
          <w:sz w:val="22"/>
          <w:szCs w:val="22"/>
        </w:rPr>
        <w:t>of</w:t>
      </w:r>
      <w:r w:rsidRPr="0021407B">
        <w:rPr>
          <w:rFonts w:ascii="Times New Roman"/>
          <w:spacing w:val="1"/>
          <w:sz w:val="22"/>
          <w:szCs w:val="22"/>
        </w:rPr>
        <w:t xml:space="preserve"> </w:t>
      </w:r>
      <w:r w:rsidRPr="0021407B">
        <w:rPr>
          <w:rFonts w:ascii="Times New Roman"/>
          <w:spacing w:val="-1"/>
          <w:sz w:val="22"/>
          <w:szCs w:val="22"/>
        </w:rPr>
        <w:t xml:space="preserve">the Prescott </w:t>
      </w:r>
      <w:r w:rsidRPr="0021407B">
        <w:rPr>
          <w:rFonts w:ascii="Times New Roman"/>
          <w:sz w:val="22"/>
          <w:szCs w:val="22"/>
        </w:rPr>
        <w:t xml:space="preserve">National </w:t>
      </w:r>
      <w:r w:rsidRPr="0021407B">
        <w:rPr>
          <w:rFonts w:ascii="Times New Roman"/>
          <w:spacing w:val="-1"/>
          <w:sz w:val="22"/>
          <w:szCs w:val="22"/>
        </w:rPr>
        <w:t>Forest</w:t>
      </w:r>
    </w:p>
    <w:p w:rsidR="004B6E53" w:rsidRPr="0021407B" w:rsidRDefault="00556B97">
      <w:pPr>
        <w:numPr>
          <w:ilvl w:val="0"/>
          <w:numId w:val="2"/>
        </w:numPr>
        <w:tabs>
          <w:tab w:val="left" w:pos="413"/>
        </w:tabs>
        <w:rPr>
          <w:rFonts w:ascii="Times New Roman" w:eastAsia="Times New Roman" w:hAnsi="Times New Roman" w:cs="Times New Roman"/>
        </w:rPr>
      </w:pPr>
      <w:r w:rsidRPr="0021407B">
        <w:rPr>
          <w:rFonts w:ascii="Times New Roman"/>
          <w:b/>
        </w:rPr>
        <w:t xml:space="preserve">14 </w:t>
      </w:r>
      <w:r w:rsidRPr="0021407B">
        <w:rPr>
          <w:rFonts w:ascii="Times New Roman"/>
          <w:b/>
          <w:spacing w:val="-1"/>
        </w:rPr>
        <w:t>miles</w:t>
      </w:r>
      <w:r w:rsidRPr="0021407B">
        <w:rPr>
          <w:rFonts w:ascii="Times New Roman"/>
          <w:b/>
        </w:rPr>
        <w:t xml:space="preserve"> </w:t>
      </w:r>
      <w:r w:rsidRPr="0021407B">
        <w:rPr>
          <w:rFonts w:ascii="Times New Roman"/>
          <w:b/>
          <w:spacing w:val="-1"/>
        </w:rPr>
        <w:t>south</w:t>
      </w:r>
      <w:r w:rsidRPr="0021407B">
        <w:rPr>
          <w:rFonts w:ascii="Times New Roman"/>
          <w:b/>
        </w:rPr>
        <w:t xml:space="preserve"> of</w:t>
      </w:r>
      <w:r w:rsidRPr="0021407B">
        <w:rPr>
          <w:rFonts w:ascii="Times New Roman"/>
          <w:b/>
          <w:spacing w:val="1"/>
        </w:rPr>
        <w:t xml:space="preserve"> </w:t>
      </w:r>
      <w:r w:rsidRPr="0021407B">
        <w:rPr>
          <w:rFonts w:ascii="Times New Roman"/>
          <w:b/>
          <w:spacing w:val="-1"/>
        </w:rPr>
        <w:t>Prescott,</w:t>
      </w:r>
      <w:r w:rsidRPr="0021407B">
        <w:rPr>
          <w:rFonts w:ascii="Times New Roman"/>
          <w:b/>
        </w:rPr>
        <w:t xml:space="preserve"> </w:t>
      </w:r>
      <w:r w:rsidRPr="0021407B">
        <w:rPr>
          <w:rFonts w:ascii="Times New Roman"/>
          <w:b/>
          <w:spacing w:val="-1"/>
        </w:rPr>
        <w:t>Arizona</w:t>
      </w:r>
      <w:r w:rsidRPr="0021407B">
        <w:rPr>
          <w:rFonts w:ascii="Times New Roman"/>
          <w:b/>
        </w:rPr>
        <w:t xml:space="preserve"> </w:t>
      </w:r>
      <w:r w:rsidRPr="0021407B">
        <w:rPr>
          <w:rFonts w:ascii="Times New Roman"/>
          <w:b/>
          <w:spacing w:val="-1"/>
        </w:rPr>
        <w:t xml:space="preserve">(T12N </w:t>
      </w:r>
      <w:r w:rsidRPr="0021407B">
        <w:rPr>
          <w:rFonts w:ascii="Times New Roman"/>
          <w:b/>
        </w:rPr>
        <w:t>R1W, S28)</w:t>
      </w:r>
    </w:p>
    <w:p w:rsidR="004B6E53" w:rsidRPr="0021407B" w:rsidRDefault="004B6E53">
      <w:pPr>
        <w:spacing w:before="6"/>
        <w:rPr>
          <w:rFonts w:ascii="Times New Roman" w:eastAsia="Times New Roman" w:hAnsi="Times New Roman" w:cs="Times New Roman"/>
          <w:b/>
          <w:bCs/>
        </w:rPr>
      </w:pPr>
    </w:p>
    <w:p w:rsidR="004B6E53" w:rsidRPr="0021407B" w:rsidRDefault="00556B97">
      <w:pPr>
        <w:tabs>
          <w:tab w:val="left" w:pos="5725"/>
        </w:tabs>
        <w:spacing w:before="69"/>
        <w:ind w:left="112"/>
        <w:rPr>
          <w:rFonts w:ascii="Times New Roman" w:eastAsia="Times New Roman" w:hAnsi="Times New Roman" w:cs="Times New Roman"/>
        </w:rPr>
      </w:pPr>
      <w:r w:rsidRPr="0021407B">
        <w:rPr>
          <w:rFonts w:ascii="Times New Roman"/>
          <w:b/>
          <w:spacing w:val="-1"/>
        </w:rPr>
        <w:t>Start Date:</w:t>
      </w:r>
      <w:r w:rsidRPr="0021407B">
        <w:rPr>
          <w:rFonts w:ascii="Times New Roman"/>
          <w:b/>
          <w:spacing w:val="59"/>
        </w:rPr>
        <w:t xml:space="preserve"> </w:t>
      </w:r>
      <w:r w:rsidRPr="0021407B">
        <w:rPr>
          <w:rFonts w:ascii="Times New Roman"/>
        </w:rPr>
        <w:t>June</w:t>
      </w:r>
      <w:r w:rsidRPr="0021407B">
        <w:rPr>
          <w:rFonts w:ascii="Times New Roman"/>
          <w:spacing w:val="-1"/>
        </w:rPr>
        <w:t xml:space="preserve"> </w:t>
      </w:r>
      <w:r w:rsidRPr="0021407B">
        <w:rPr>
          <w:rFonts w:ascii="Times New Roman"/>
        </w:rPr>
        <w:t>24, 2017, 4:00 p.m.</w:t>
      </w:r>
      <w:r w:rsidRPr="0021407B">
        <w:rPr>
          <w:rFonts w:ascii="Times New Roman"/>
        </w:rPr>
        <w:tab/>
      </w:r>
      <w:r w:rsidRPr="0021407B">
        <w:rPr>
          <w:rFonts w:ascii="Times New Roman"/>
          <w:b/>
          <w:spacing w:val="-1"/>
        </w:rPr>
        <w:t xml:space="preserve">Size: </w:t>
      </w:r>
      <w:r w:rsidRPr="0021407B">
        <w:rPr>
          <w:rFonts w:ascii="Times New Roman"/>
        </w:rPr>
        <w:t>Approximately</w:t>
      </w:r>
      <w:r w:rsidRPr="0021407B">
        <w:rPr>
          <w:rFonts w:ascii="Times New Roman"/>
          <w:spacing w:val="-5"/>
        </w:rPr>
        <w:t xml:space="preserve"> </w:t>
      </w:r>
      <w:r w:rsidR="0021407B" w:rsidRPr="0021407B">
        <w:rPr>
          <w:rFonts w:ascii="Times New Roman"/>
        </w:rPr>
        <w:t>4,399</w:t>
      </w:r>
      <w:r w:rsidRPr="0021407B">
        <w:rPr>
          <w:rFonts w:ascii="Times New Roman"/>
          <w:spacing w:val="2"/>
        </w:rPr>
        <w:t xml:space="preserve"> </w:t>
      </w:r>
      <w:r w:rsidRPr="0021407B">
        <w:rPr>
          <w:rFonts w:ascii="Times New Roman"/>
          <w:spacing w:val="-1"/>
        </w:rPr>
        <w:t>acres</w:t>
      </w:r>
    </w:p>
    <w:p w:rsidR="004B6E53" w:rsidRPr="0021407B" w:rsidRDefault="00556B97">
      <w:pPr>
        <w:tabs>
          <w:tab w:val="left" w:pos="5751"/>
        </w:tabs>
        <w:ind w:left="112"/>
        <w:rPr>
          <w:rFonts w:ascii="Times New Roman" w:eastAsia="Times New Roman" w:hAnsi="Times New Roman" w:cs="Times New Roman"/>
        </w:rPr>
      </w:pPr>
      <w:r w:rsidRPr="0021407B">
        <w:rPr>
          <w:rFonts w:ascii="Times New Roman"/>
          <w:b/>
          <w:spacing w:val="-1"/>
        </w:rPr>
        <w:t>Percent Contained:</w:t>
      </w:r>
      <w:r w:rsidRPr="0021407B">
        <w:rPr>
          <w:rFonts w:ascii="Times New Roman"/>
          <w:b/>
          <w:spacing w:val="59"/>
        </w:rPr>
        <w:t xml:space="preserve"> </w:t>
      </w:r>
      <w:r w:rsidRPr="0021407B">
        <w:rPr>
          <w:rFonts w:ascii="Times New Roman"/>
        </w:rPr>
        <w:t>5%</w:t>
      </w:r>
      <w:r w:rsidRPr="0021407B">
        <w:rPr>
          <w:rFonts w:ascii="Times New Roman"/>
        </w:rPr>
        <w:tab/>
      </w:r>
      <w:r w:rsidRPr="0021407B">
        <w:rPr>
          <w:rFonts w:ascii="Times New Roman"/>
          <w:b/>
          <w:spacing w:val="-1"/>
        </w:rPr>
        <w:t>Cause:</w:t>
      </w:r>
      <w:r w:rsidRPr="0021407B">
        <w:rPr>
          <w:rFonts w:ascii="Times New Roman"/>
          <w:b/>
          <w:spacing w:val="59"/>
        </w:rPr>
        <w:t xml:space="preserve"> </w:t>
      </w:r>
      <w:r w:rsidRPr="0021407B">
        <w:rPr>
          <w:rFonts w:ascii="Times New Roman"/>
          <w:spacing w:val="-1"/>
        </w:rPr>
        <w:t>Under</w:t>
      </w:r>
      <w:r w:rsidRPr="0021407B">
        <w:rPr>
          <w:rFonts w:ascii="Times New Roman"/>
          <w:spacing w:val="4"/>
        </w:rPr>
        <w:t xml:space="preserve"> </w:t>
      </w:r>
      <w:r w:rsidRPr="0021407B">
        <w:rPr>
          <w:rFonts w:ascii="Times New Roman"/>
          <w:spacing w:val="-1"/>
        </w:rPr>
        <w:t>Investigation</w:t>
      </w:r>
    </w:p>
    <w:p w:rsidR="00E46C57" w:rsidRPr="0021407B" w:rsidRDefault="00E46C57">
      <w:pPr>
        <w:pStyle w:val="Heading2"/>
        <w:ind w:left="112"/>
        <w:rPr>
          <w:b/>
          <w:spacing w:val="-1"/>
          <w:sz w:val="22"/>
          <w:szCs w:val="22"/>
        </w:rPr>
      </w:pPr>
    </w:p>
    <w:p w:rsidR="004B6E53" w:rsidRPr="0021407B" w:rsidRDefault="00556B97">
      <w:pPr>
        <w:pStyle w:val="Heading2"/>
        <w:ind w:left="112"/>
        <w:rPr>
          <w:sz w:val="22"/>
          <w:szCs w:val="22"/>
        </w:rPr>
      </w:pPr>
      <w:r w:rsidRPr="0021407B">
        <w:rPr>
          <w:b/>
          <w:spacing w:val="-1"/>
          <w:sz w:val="22"/>
          <w:szCs w:val="22"/>
        </w:rPr>
        <w:t xml:space="preserve">Vegetation: </w:t>
      </w:r>
      <w:r w:rsidRPr="0021407B">
        <w:rPr>
          <w:sz w:val="22"/>
          <w:szCs w:val="22"/>
        </w:rPr>
        <w:t>Predominantly</w:t>
      </w:r>
      <w:r w:rsidRPr="0021407B">
        <w:rPr>
          <w:spacing w:val="-5"/>
          <w:sz w:val="22"/>
          <w:szCs w:val="22"/>
        </w:rPr>
        <w:t xml:space="preserve"> </w:t>
      </w:r>
      <w:r w:rsidRPr="0021407B">
        <w:rPr>
          <w:spacing w:val="-1"/>
          <w:sz w:val="22"/>
          <w:szCs w:val="22"/>
        </w:rPr>
        <w:t>dense</w:t>
      </w:r>
      <w:r w:rsidRPr="0021407B">
        <w:rPr>
          <w:spacing w:val="1"/>
          <w:sz w:val="22"/>
          <w:szCs w:val="22"/>
        </w:rPr>
        <w:t xml:space="preserve"> </w:t>
      </w:r>
      <w:r w:rsidRPr="0021407B">
        <w:rPr>
          <w:spacing w:val="-1"/>
          <w:sz w:val="22"/>
          <w:szCs w:val="22"/>
        </w:rPr>
        <w:t>chaparral</w:t>
      </w:r>
      <w:r w:rsidRPr="0021407B">
        <w:rPr>
          <w:sz w:val="22"/>
          <w:szCs w:val="22"/>
        </w:rPr>
        <w:t xml:space="preserve"> over</w:t>
      </w:r>
      <w:r w:rsidRPr="0021407B">
        <w:rPr>
          <w:spacing w:val="1"/>
          <w:sz w:val="22"/>
          <w:szCs w:val="22"/>
        </w:rPr>
        <w:t xml:space="preserve"> </w:t>
      </w:r>
      <w:r w:rsidRPr="0021407B">
        <w:rPr>
          <w:sz w:val="22"/>
          <w:szCs w:val="22"/>
        </w:rPr>
        <w:t>40</w:t>
      </w:r>
      <w:r w:rsidRPr="0021407B">
        <w:rPr>
          <w:spacing w:val="2"/>
          <w:sz w:val="22"/>
          <w:szCs w:val="22"/>
        </w:rPr>
        <w:t xml:space="preserve"> </w:t>
      </w:r>
      <w:r w:rsidRPr="0021407B">
        <w:rPr>
          <w:spacing w:val="-2"/>
          <w:sz w:val="22"/>
          <w:szCs w:val="22"/>
        </w:rPr>
        <w:t>years</w:t>
      </w:r>
      <w:r w:rsidRPr="0021407B">
        <w:rPr>
          <w:sz w:val="22"/>
          <w:szCs w:val="22"/>
        </w:rPr>
        <w:t xml:space="preserve"> old</w:t>
      </w:r>
      <w:r w:rsidR="008F7878" w:rsidRPr="0021407B">
        <w:rPr>
          <w:sz w:val="22"/>
          <w:szCs w:val="22"/>
        </w:rPr>
        <w:t>,</w:t>
      </w:r>
      <w:r w:rsidRPr="0021407B">
        <w:rPr>
          <w:sz w:val="22"/>
          <w:szCs w:val="22"/>
        </w:rPr>
        <w:t xml:space="preserve"> </w:t>
      </w:r>
      <w:r w:rsidRPr="0021407B">
        <w:rPr>
          <w:spacing w:val="-1"/>
          <w:sz w:val="22"/>
          <w:szCs w:val="22"/>
        </w:rPr>
        <w:t>and</w:t>
      </w:r>
      <w:r w:rsidRPr="0021407B">
        <w:rPr>
          <w:sz w:val="22"/>
          <w:szCs w:val="22"/>
        </w:rPr>
        <w:t xml:space="preserve"> Ponderosa</w:t>
      </w:r>
      <w:r w:rsidRPr="0021407B">
        <w:rPr>
          <w:spacing w:val="-1"/>
          <w:sz w:val="22"/>
          <w:szCs w:val="22"/>
        </w:rPr>
        <w:t xml:space="preserve"> </w:t>
      </w:r>
      <w:r w:rsidRPr="0021407B">
        <w:rPr>
          <w:sz w:val="22"/>
          <w:szCs w:val="22"/>
        </w:rPr>
        <w:t>pine</w:t>
      </w:r>
      <w:r w:rsidRPr="0021407B">
        <w:rPr>
          <w:spacing w:val="-1"/>
          <w:sz w:val="22"/>
          <w:szCs w:val="22"/>
        </w:rPr>
        <w:t xml:space="preserve"> stands</w:t>
      </w:r>
      <w:r w:rsidRPr="0021407B">
        <w:rPr>
          <w:sz w:val="22"/>
          <w:szCs w:val="22"/>
        </w:rPr>
        <w:t xml:space="preserve"> in the</w:t>
      </w:r>
      <w:r w:rsidRPr="0021407B">
        <w:rPr>
          <w:spacing w:val="-1"/>
          <w:sz w:val="22"/>
          <w:szCs w:val="22"/>
        </w:rPr>
        <w:t xml:space="preserve"> drainages</w:t>
      </w:r>
    </w:p>
    <w:p w:rsidR="004B6E53" w:rsidRPr="0021407B" w:rsidRDefault="004B6E53" w:rsidP="008F7878">
      <w:pPr>
        <w:pStyle w:val="BodyText"/>
        <w:rPr>
          <w:sz w:val="22"/>
          <w:szCs w:val="22"/>
        </w:rPr>
      </w:pPr>
    </w:p>
    <w:p w:rsidR="008F7878" w:rsidRPr="0021407B" w:rsidRDefault="00556B97" w:rsidP="008F7878">
      <w:pPr>
        <w:pStyle w:val="BodyText"/>
        <w:rPr>
          <w:sz w:val="22"/>
          <w:szCs w:val="22"/>
        </w:rPr>
      </w:pPr>
      <w:r w:rsidRPr="0021407B">
        <w:rPr>
          <w:b/>
          <w:bCs/>
          <w:sz w:val="22"/>
          <w:szCs w:val="22"/>
        </w:rPr>
        <w:t>Summary:</w:t>
      </w:r>
      <w:r w:rsidRPr="0021407B">
        <w:rPr>
          <w:b/>
          <w:bCs/>
          <w:spacing w:val="51"/>
          <w:sz w:val="22"/>
          <w:szCs w:val="22"/>
        </w:rPr>
        <w:t xml:space="preserve"> </w:t>
      </w:r>
      <w:r w:rsidRPr="0021407B">
        <w:rPr>
          <w:sz w:val="22"/>
          <w:szCs w:val="22"/>
        </w:rPr>
        <w:t>The Goodwin</w:t>
      </w:r>
      <w:r w:rsidRPr="0021407B">
        <w:rPr>
          <w:spacing w:val="-3"/>
          <w:sz w:val="22"/>
          <w:szCs w:val="22"/>
        </w:rPr>
        <w:t xml:space="preserve"> </w:t>
      </w:r>
      <w:r w:rsidRPr="0021407B">
        <w:rPr>
          <w:sz w:val="22"/>
          <w:szCs w:val="22"/>
        </w:rPr>
        <w:t>Fire</w:t>
      </w:r>
      <w:r w:rsidRPr="0021407B">
        <w:rPr>
          <w:spacing w:val="-2"/>
          <w:sz w:val="22"/>
          <w:szCs w:val="22"/>
        </w:rPr>
        <w:t xml:space="preserve"> </w:t>
      </w:r>
      <w:r w:rsidR="008F7878" w:rsidRPr="0021407B">
        <w:rPr>
          <w:sz w:val="22"/>
          <w:szCs w:val="22"/>
        </w:rPr>
        <w:t xml:space="preserve">continues to burn in </w:t>
      </w:r>
      <w:r w:rsidR="00CF7AF1" w:rsidRPr="0021407B">
        <w:rPr>
          <w:sz w:val="22"/>
          <w:szCs w:val="22"/>
        </w:rPr>
        <w:t xml:space="preserve">very </w:t>
      </w:r>
      <w:r w:rsidR="008F7878" w:rsidRPr="0021407B">
        <w:rPr>
          <w:sz w:val="22"/>
          <w:szCs w:val="22"/>
        </w:rPr>
        <w:t>rugged terrain</w:t>
      </w:r>
      <w:r w:rsidRPr="0021407B">
        <w:rPr>
          <w:spacing w:val="-2"/>
          <w:sz w:val="22"/>
          <w:szCs w:val="22"/>
        </w:rPr>
        <w:t xml:space="preserve"> </w:t>
      </w:r>
      <w:r w:rsidR="007F227E" w:rsidRPr="0021407B">
        <w:rPr>
          <w:spacing w:val="-2"/>
          <w:sz w:val="22"/>
          <w:szCs w:val="22"/>
        </w:rPr>
        <w:t xml:space="preserve">to the </w:t>
      </w:r>
      <w:r w:rsidRPr="0021407B">
        <w:rPr>
          <w:sz w:val="22"/>
          <w:szCs w:val="22"/>
        </w:rPr>
        <w:t>south and west</w:t>
      </w:r>
      <w:r w:rsidRPr="0021407B">
        <w:rPr>
          <w:spacing w:val="-2"/>
          <w:sz w:val="22"/>
          <w:szCs w:val="22"/>
        </w:rPr>
        <w:t xml:space="preserve"> </w:t>
      </w:r>
      <w:r w:rsidRPr="0021407B">
        <w:rPr>
          <w:sz w:val="22"/>
          <w:szCs w:val="22"/>
        </w:rPr>
        <w:t>of</w:t>
      </w:r>
      <w:r w:rsidRPr="0021407B">
        <w:rPr>
          <w:spacing w:val="-2"/>
          <w:sz w:val="22"/>
          <w:szCs w:val="22"/>
        </w:rPr>
        <w:t xml:space="preserve"> </w:t>
      </w:r>
      <w:r w:rsidRPr="0021407B">
        <w:rPr>
          <w:sz w:val="22"/>
          <w:szCs w:val="22"/>
        </w:rPr>
        <w:t>the</w:t>
      </w:r>
      <w:r w:rsidRPr="0021407B">
        <w:rPr>
          <w:spacing w:val="-2"/>
          <w:sz w:val="22"/>
          <w:szCs w:val="22"/>
        </w:rPr>
        <w:t xml:space="preserve"> </w:t>
      </w:r>
      <w:r w:rsidR="007F227E" w:rsidRPr="0021407B">
        <w:rPr>
          <w:spacing w:val="-2"/>
          <w:sz w:val="22"/>
          <w:szCs w:val="22"/>
        </w:rPr>
        <w:t xml:space="preserve">junction with </w:t>
      </w:r>
      <w:r w:rsidRPr="0021407B">
        <w:rPr>
          <w:sz w:val="22"/>
          <w:szCs w:val="22"/>
        </w:rPr>
        <w:t>Senator</w:t>
      </w:r>
      <w:r w:rsidRPr="0021407B">
        <w:rPr>
          <w:spacing w:val="71"/>
          <w:sz w:val="22"/>
          <w:szCs w:val="22"/>
        </w:rPr>
        <w:t xml:space="preserve"> </w:t>
      </w:r>
      <w:r w:rsidRPr="0021407B">
        <w:rPr>
          <w:sz w:val="22"/>
          <w:szCs w:val="22"/>
        </w:rPr>
        <w:t>Highway</w:t>
      </w:r>
      <w:r w:rsidRPr="0021407B">
        <w:rPr>
          <w:spacing w:val="-3"/>
          <w:sz w:val="22"/>
          <w:szCs w:val="22"/>
        </w:rPr>
        <w:t xml:space="preserve"> </w:t>
      </w:r>
      <w:r w:rsidRPr="0021407B">
        <w:rPr>
          <w:sz w:val="22"/>
          <w:szCs w:val="22"/>
        </w:rPr>
        <w:t>(FR 52)</w:t>
      </w:r>
      <w:r w:rsidRPr="0021407B">
        <w:rPr>
          <w:spacing w:val="1"/>
          <w:sz w:val="22"/>
          <w:szCs w:val="22"/>
        </w:rPr>
        <w:t xml:space="preserve"> </w:t>
      </w:r>
      <w:r w:rsidRPr="0021407B">
        <w:rPr>
          <w:sz w:val="22"/>
          <w:szCs w:val="22"/>
        </w:rPr>
        <w:t>and County</w:t>
      </w:r>
      <w:r w:rsidRPr="0021407B">
        <w:rPr>
          <w:spacing w:val="-3"/>
          <w:sz w:val="22"/>
          <w:szCs w:val="22"/>
        </w:rPr>
        <w:t xml:space="preserve"> </w:t>
      </w:r>
      <w:r w:rsidRPr="0021407B">
        <w:rPr>
          <w:sz w:val="22"/>
          <w:szCs w:val="22"/>
        </w:rPr>
        <w:t>Road</w:t>
      </w:r>
      <w:r w:rsidR="007F227E" w:rsidRPr="0021407B">
        <w:rPr>
          <w:sz w:val="22"/>
          <w:szCs w:val="22"/>
        </w:rPr>
        <w:t xml:space="preserve"> 177</w:t>
      </w:r>
      <w:r w:rsidRPr="0021407B">
        <w:rPr>
          <w:sz w:val="22"/>
          <w:szCs w:val="22"/>
        </w:rPr>
        <w:t>.</w:t>
      </w:r>
      <w:r w:rsidRPr="0021407B">
        <w:rPr>
          <w:spacing w:val="53"/>
          <w:sz w:val="22"/>
          <w:szCs w:val="22"/>
        </w:rPr>
        <w:t xml:space="preserve"> </w:t>
      </w:r>
      <w:r w:rsidR="008F7878" w:rsidRPr="0021407B">
        <w:rPr>
          <w:sz w:val="22"/>
          <w:szCs w:val="22"/>
        </w:rPr>
        <w:t xml:space="preserve">Fire crews </w:t>
      </w:r>
      <w:r w:rsidR="001A69D2">
        <w:rPr>
          <w:sz w:val="22"/>
          <w:szCs w:val="22"/>
        </w:rPr>
        <w:t>began the day</w:t>
      </w:r>
      <w:r w:rsidR="008F7878" w:rsidRPr="0021407B">
        <w:rPr>
          <w:sz w:val="22"/>
          <w:szCs w:val="22"/>
        </w:rPr>
        <w:t xml:space="preserve"> working to </w:t>
      </w:r>
      <w:r w:rsidR="0021407B">
        <w:rPr>
          <w:sz w:val="22"/>
          <w:szCs w:val="22"/>
        </w:rPr>
        <w:t xml:space="preserve">keep </w:t>
      </w:r>
      <w:r w:rsidR="008F7878" w:rsidRPr="0021407B">
        <w:rPr>
          <w:sz w:val="22"/>
          <w:szCs w:val="22"/>
        </w:rPr>
        <w:t>the fire south of County Road 177, the Mayer-Goodwin Road</w:t>
      </w:r>
      <w:r w:rsidR="00CF7AF1" w:rsidRPr="0021407B">
        <w:rPr>
          <w:sz w:val="22"/>
          <w:szCs w:val="22"/>
        </w:rPr>
        <w:t>,</w:t>
      </w:r>
      <w:r w:rsidR="008F7878" w:rsidRPr="0021407B">
        <w:rPr>
          <w:sz w:val="22"/>
          <w:szCs w:val="22"/>
        </w:rPr>
        <w:t xml:space="preserve"> and away from </w:t>
      </w:r>
      <w:r w:rsidR="00CF7AF1" w:rsidRPr="0021407B">
        <w:rPr>
          <w:sz w:val="22"/>
          <w:szCs w:val="22"/>
        </w:rPr>
        <w:t xml:space="preserve">the </w:t>
      </w:r>
      <w:r w:rsidR="008F7878" w:rsidRPr="0021407B">
        <w:rPr>
          <w:sz w:val="22"/>
          <w:szCs w:val="22"/>
        </w:rPr>
        <w:t xml:space="preserve">homes and communities to the north. </w:t>
      </w:r>
      <w:r w:rsidR="001A69D2">
        <w:rPr>
          <w:sz w:val="22"/>
          <w:szCs w:val="22"/>
        </w:rPr>
        <w:t>Active fire behavior has resulted in fire growth to the northeast. Coordinated efforts are being made to evacuate communities and focus on opportunities for structure protection.</w:t>
      </w:r>
    </w:p>
    <w:p w:rsidR="008F7878" w:rsidRPr="0021407B" w:rsidRDefault="008F7878" w:rsidP="008F7878">
      <w:pPr>
        <w:pStyle w:val="BodyText"/>
        <w:rPr>
          <w:sz w:val="22"/>
          <w:szCs w:val="22"/>
        </w:rPr>
      </w:pPr>
    </w:p>
    <w:p w:rsidR="00CF7AF1" w:rsidRDefault="00CF7AF1" w:rsidP="008F7878">
      <w:pPr>
        <w:pStyle w:val="BodyText"/>
        <w:rPr>
          <w:spacing w:val="-3"/>
          <w:sz w:val="22"/>
          <w:szCs w:val="22"/>
        </w:rPr>
      </w:pPr>
      <w:r w:rsidRPr="0021407B">
        <w:rPr>
          <w:sz w:val="22"/>
          <w:szCs w:val="22"/>
        </w:rPr>
        <w:t xml:space="preserve">Many factors contribute to the fire’s behavior including temperatures; humidity; vegetation type, density, and moisture content; slope and aspect, wind direction and speed, and terrain. </w:t>
      </w:r>
      <w:r w:rsidR="008F7878" w:rsidRPr="0021407B">
        <w:rPr>
          <w:sz w:val="22"/>
          <w:szCs w:val="22"/>
        </w:rPr>
        <w:t xml:space="preserve">Fire weather is </w:t>
      </w:r>
      <w:r w:rsidRPr="0021407B">
        <w:rPr>
          <w:sz w:val="22"/>
          <w:szCs w:val="22"/>
        </w:rPr>
        <w:t xml:space="preserve">predicted to be </w:t>
      </w:r>
      <w:r w:rsidR="008F7878" w:rsidRPr="0021407B">
        <w:rPr>
          <w:sz w:val="22"/>
          <w:szCs w:val="22"/>
        </w:rPr>
        <w:t>near critical today</w:t>
      </w:r>
      <w:r w:rsidRPr="0021407B">
        <w:rPr>
          <w:sz w:val="22"/>
          <w:szCs w:val="22"/>
        </w:rPr>
        <w:t>,</w:t>
      </w:r>
      <w:r w:rsidR="008F7878" w:rsidRPr="0021407B">
        <w:rPr>
          <w:sz w:val="22"/>
          <w:szCs w:val="22"/>
        </w:rPr>
        <w:t xml:space="preserve"> with low humidity, high temperatures, and breezy conditions. The fire is burning in thick, </w:t>
      </w:r>
      <w:r w:rsidRPr="0021407B">
        <w:rPr>
          <w:sz w:val="22"/>
          <w:szCs w:val="22"/>
        </w:rPr>
        <w:t xml:space="preserve">dry, and </w:t>
      </w:r>
      <w:r w:rsidR="008F7878" w:rsidRPr="0021407B">
        <w:rPr>
          <w:sz w:val="22"/>
          <w:szCs w:val="22"/>
        </w:rPr>
        <w:t>decadent chaparral</w:t>
      </w:r>
      <w:r w:rsidRPr="0021407B">
        <w:rPr>
          <w:sz w:val="22"/>
          <w:szCs w:val="22"/>
        </w:rPr>
        <w:t xml:space="preserve"> and ponderosa pine</w:t>
      </w:r>
      <w:r w:rsidR="008F7878" w:rsidRPr="0021407B">
        <w:rPr>
          <w:sz w:val="22"/>
          <w:szCs w:val="22"/>
        </w:rPr>
        <w:t xml:space="preserve"> in very rugged terrain </w:t>
      </w:r>
      <w:r w:rsidRPr="0021407B">
        <w:rPr>
          <w:sz w:val="22"/>
          <w:szCs w:val="22"/>
        </w:rPr>
        <w:t xml:space="preserve">with little access, </w:t>
      </w:r>
      <w:r w:rsidR="008F7878" w:rsidRPr="0021407B">
        <w:rPr>
          <w:sz w:val="22"/>
          <w:szCs w:val="22"/>
        </w:rPr>
        <w:t xml:space="preserve">which makes conditions hazardous for firefighters. </w:t>
      </w:r>
      <w:r w:rsidRPr="0021407B">
        <w:rPr>
          <w:sz w:val="22"/>
          <w:szCs w:val="22"/>
        </w:rPr>
        <w:t>Because f</w:t>
      </w:r>
      <w:r w:rsidR="008F7878" w:rsidRPr="0021407B">
        <w:rPr>
          <w:sz w:val="22"/>
          <w:szCs w:val="22"/>
        </w:rPr>
        <w:t xml:space="preserve">irefighter and public </w:t>
      </w:r>
      <w:r w:rsidR="00556B97" w:rsidRPr="0021407B">
        <w:rPr>
          <w:sz w:val="22"/>
          <w:szCs w:val="22"/>
        </w:rPr>
        <w:t>safety</w:t>
      </w:r>
      <w:r w:rsidR="00556B97" w:rsidRPr="0021407B">
        <w:rPr>
          <w:spacing w:val="-3"/>
          <w:sz w:val="22"/>
          <w:szCs w:val="22"/>
        </w:rPr>
        <w:t xml:space="preserve"> </w:t>
      </w:r>
      <w:r w:rsidR="008F7878" w:rsidRPr="0021407B">
        <w:rPr>
          <w:sz w:val="22"/>
          <w:szCs w:val="22"/>
        </w:rPr>
        <w:t>is the number one</w:t>
      </w:r>
      <w:r w:rsidR="00556B97" w:rsidRPr="0021407B">
        <w:rPr>
          <w:spacing w:val="-3"/>
          <w:sz w:val="22"/>
          <w:szCs w:val="22"/>
        </w:rPr>
        <w:t xml:space="preserve"> </w:t>
      </w:r>
      <w:r w:rsidR="00556B97" w:rsidRPr="0021407B">
        <w:rPr>
          <w:sz w:val="22"/>
          <w:szCs w:val="22"/>
        </w:rPr>
        <w:t xml:space="preserve">objective, </w:t>
      </w:r>
      <w:r w:rsidRPr="0021407B">
        <w:rPr>
          <w:sz w:val="22"/>
          <w:szCs w:val="22"/>
        </w:rPr>
        <w:t>firefighters are being directed to not put themselves in situations where the risks are high</w:t>
      </w:r>
      <w:r w:rsidR="0021407B">
        <w:rPr>
          <w:sz w:val="22"/>
          <w:szCs w:val="22"/>
        </w:rPr>
        <w:t xml:space="preserve"> and probability of success is low</w:t>
      </w:r>
      <w:r w:rsidRPr="0021407B">
        <w:rPr>
          <w:sz w:val="22"/>
          <w:szCs w:val="22"/>
        </w:rPr>
        <w:t>. T</w:t>
      </w:r>
      <w:r w:rsidR="00556B97" w:rsidRPr="0021407B">
        <w:rPr>
          <w:sz w:val="22"/>
          <w:szCs w:val="22"/>
        </w:rPr>
        <w:t>he</w:t>
      </w:r>
      <w:r w:rsidR="00556B97" w:rsidRPr="0021407B">
        <w:rPr>
          <w:spacing w:val="-2"/>
          <w:sz w:val="22"/>
          <w:szCs w:val="22"/>
        </w:rPr>
        <w:t xml:space="preserve"> </w:t>
      </w:r>
      <w:r w:rsidR="00556B97" w:rsidRPr="0021407B">
        <w:rPr>
          <w:sz w:val="22"/>
          <w:szCs w:val="22"/>
        </w:rPr>
        <w:t>consistent</w:t>
      </w:r>
      <w:r w:rsidR="00556B97" w:rsidRPr="0021407B">
        <w:rPr>
          <w:spacing w:val="1"/>
          <w:sz w:val="22"/>
          <w:szCs w:val="22"/>
        </w:rPr>
        <w:t xml:space="preserve"> </w:t>
      </w:r>
      <w:r w:rsidR="00556B97" w:rsidRPr="0021407B">
        <w:rPr>
          <w:sz w:val="22"/>
          <w:szCs w:val="22"/>
        </w:rPr>
        <w:t xml:space="preserve">message </w:t>
      </w:r>
      <w:r w:rsidR="00556B97" w:rsidRPr="0021407B">
        <w:rPr>
          <w:spacing w:val="-2"/>
          <w:sz w:val="22"/>
          <w:szCs w:val="22"/>
        </w:rPr>
        <w:t>from</w:t>
      </w:r>
      <w:r w:rsidR="00556B97" w:rsidRPr="0021407B">
        <w:rPr>
          <w:spacing w:val="-4"/>
          <w:sz w:val="22"/>
          <w:szCs w:val="22"/>
        </w:rPr>
        <w:t xml:space="preserve"> </w:t>
      </w:r>
      <w:r w:rsidR="00556B97" w:rsidRPr="0021407B">
        <w:rPr>
          <w:sz w:val="22"/>
          <w:szCs w:val="22"/>
        </w:rPr>
        <w:t>leaders</w:t>
      </w:r>
      <w:r w:rsidR="00556B97" w:rsidRPr="0021407B">
        <w:rPr>
          <w:spacing w:val="-2"/>
          <w:sz w:val="22"/>
          <w:szCs w:val="22"/>
        </w:rPr>
        <w:t xml:space="preserve"> </w:t>
      </w:r>
      <w:r w:rsidR="00556B97" w:rsidRPr="0021407B">
        <w:rPr>
          <w:sz w:val="22"/>
          <w:szCs w:val="22"/>
        </w:rPr>
        <w:t>to</w:t>
      </w:r>
      <w:r w:rsidR="00556B97" w:rsidRPr="0021407B">
        <w:rPr>
          <w:spacing w:val="-3"/>
          <w:sz w:val="22"/>
          <w:szCs w:val="22"/>
        </w:rPr>
        <w:t xml:space="preserve"> </w:t>
      </w:r>
      <w:r w:rsidR="00556B97" w:rsidRPr="0021407B">
        <w:rPr>
          <w:sz w:val="22"/>
          <w:szCs w:val="22"/>
        </w:rPr>
        <w:t xml:space="preserve">firefighters </w:t>
      </w:r>
      <w:r w:rsidR="008F7878" w:rsidRPr="0021407B">
        <w:rPr>
          <w:spacing w:val="-2"/>
          <w:sz w:val="22"/>
          <w:szCs w:val="22"/>
        </w:rPr>
        <w:t>is</w:t>
      </w:r>
      <w:r w:rsidR="00556B97" w:rsidRPr="0021407B">
        <w:rPr>
          <w:sz w:val="22"/>
          <w:szCs w:val="22"/>
        </w:rPr>
        <w:t xml:space="preserve"> “Nothing</w:t>
      </w:r>
      <w:r w:rsidR="00556B97" w:rsidRPr="0021407B">
        <w:rPr>
          <w:spacing w:val="-3"/>
          <w:sz w:val="22"/>
          <w:szCs w:val="22"/>
        </w:rPr>
        <w:t xml:space="preserve"> </w:t>
      </w:r>
      <w:r w:rsidR="00556B97" w:rsidRPr="0021407B">
        <w:rPr>
          <w:sz w:val="22"/>
          <w:szCs w:val="22"/>
        </w:rPr>
        <w:t>is worth</w:t>
      </w:r>
      <w:r w:rsidR="00556B97" w:rsidRPr="0021407B">
        <w:rPr>
          <w:spacing w:val="-3"/>
          <w:sz w:val="22"/>
          <w:szCs w:val="22"/>
        </w:rPr>
        <w:t xml:space="preserve"> </w:t>
      </w:r>
      <w:r w:rsidR="00556B97" w:rsidRPr="0021407B">
        <w:rPr>
          <w:sz w:val="22"/>
          <w:szCs w:val="22"/>
        </w:rPr>
        <w:t>you getting</w:t>
      </w:r>
      <w:r w:rsidR="00556B97" w:rsidRPr="0021407B">
        <w:rPr>
          <w:spacing w:val="-3"/>
          <w:sz w:val="22"/>
          <w:szCs w:val="22"/>
        </w:rPr>
        <w:t xml:space="preserve"> </w:t>
      </w:r>
      <w:r w:rsidR="00556B97" w:rsidRPr="0021407B">
        <w:rPr>
          <w:sz w:val="22"/>
          <w:szCs w:val="22"/>
        </w:rPr>
        <w:t>hurt”.</w:t>
      </w:r>
      <w:r w:rsidR="00556B97" w:rsidRPr="0021407B">
        <w:rPr>
          <w:spacing w:val="-3"/>
          <w:sz w:val="22"/>
          <w:szCs w:val="22"/>
        </w:rPr>
        <w:t xml:space="preserve"> </w:t>
      </w:r>
    </w:p>
    <w:p w:rsidR="00CF7AF1" w:rsidRPr="0021407B" w:rsidRDefault="00CF7AF1" w:rsidP="008F7878">
      <w:pPr>
        <w:pStyle w:val="BodyText"/>
        <w:rPr>
          <w:spacing w:val="-3"/>
          <w:sz w:val="22"/>
          <w:szCs w:val="22"/>
        </w:rPr>
      </w:pPr>
    </w:p>
    <w:p w:rsidR="00144CCC" w:rsidRPr="007F227E" w:rsidRDefault="00144CCC" w:rsidP="005F491B">
      <w:pPr>
        <w:pStyle w:val="BodyText"/>
        <w:jc w:val="both"/>
        <w:rPr>
          <w:b/>
        </w:rPr>
      </w:pPr>
      <w:r w:rsidRPr="00144CCC">
        <w:rPr>
          <w:b/>
        </w:rPr>
        <w:t xml:space="preserve">Public Meeting: There will be a public meeting tonight at the </w:t>
      </w:r>
      <w:r w:rsidR="005F491B">
        <w:rPr>
          <w:b/>
        </w:rPr>
        <w:t>Bradshaw Mountain</w:t>
      </w:r>
      <w:r w:rsidRPr="00144CCC">
        <w:rPr>
          <w:b/>
          <w:spacing w:val="1"/>
        </w:rPr>
        <w:t xml:space="preserve"> </w:t>
      </w:r>
      <w:r w:rsidRPr="00144CCC">
        <w:rPr>
          <w:b/>
        </w:rPr>
        <w:t xml:space="preserve">High School in </w:t>
      </w:r>
      <w:r w:rsidR="005F491B">
        <w:rPr>
          <w:b/>
        </w:rPr>
        <w:t>Prescott</w:t>
      </w:r>
      <w:r w:rsidRPr="00144CCC">
        <w:rPr>
          <w:b/>
        </w:rPr>
        <w:t xml:space="preserve"> Valley,</w:t>
      </w:r>
      <w:r w:rsidRPr="00144CCC">
        <w:rPr>
          <w:b/>
          <w:spacing w:val="2"/>
        </w:rPr>
        <w:t xml:space="preserve"> </w:t>
      </w:r>
      <w:r w:rsidRPr="00144CCC">
        <w:rPr>
          <w:b/>
        </w:rPr>
        <w:t>AZ</w:t>
      </w:r>
      <w:r w:rsidRPr="00144CCC">
        <w:rPr>
          <w:b/>
          <w:spacing w:val="-3"/>
        </w:rPr>
        <w:t xml:space="preserve"> </w:t>
      </w:r>
      <w:r w:rsidRPr="00144CCC">
        <w:rPr>
          <w:b/>
        </w:rPr>
        <w:t>@6:30 pm in the</w:t>
      </w:r>
      <w:r w:rsidR="005F491B">
        <w:rPr>
          <w:b/>
          <w:spacing w:val="73"/>
        </w:rPr>
        <w:t xml:space="preserve"> </w:t>
      </w:r>
      <w:r w:rsidR="005F491B" w:rsidRPr="005F491B">
        <w:rPr>
          <w:b/>
        </w:rPr>
        <w:t>gymnasium</w:t>
      </w:r>
      <w:r w:rsidRPr="00144CCC">
        <w:rPr>
          <w:b/>
        </w:rPr>
        <w:t>. (</w:t>
      </w:r>
      <w:r w:rsidR="005F491B">
        <w:rPr>
          <w:b/>
        </w:rPr>
        <w:t>6000 E. Long Look  Drive, Prescott Valley</w:t>
      </w:r>
      <w:r w:rsidRPr="00144CCC">
        <w:rPr>
          <w:b/>
        </w:rPr>
        <w:t>,</w:t>
      </w:r>
      <w:r w:rsidRPr="00144CCC">
        <w:rPr>
          <w:b/>
          <w:spacing w:val="2"/>
        </w:rPr>
        <w:t xml:space="preserve"> </w:t>
      </w:r>
      <w:r w:rsidRPr="00144CCC">
        <w:rPr>
          <w:b/>
        </w:rPr>
        <w:t>AZ).</w:t>
      </w:r>
    </w:p>
    <w:p w:rsidR="004B6E53" w:rsidRPr="0021407B" w:rsidRDefault="004B6E53">
      <w:pPr>
        <w:spacing w:before="9"/>
        <w:rPr>
          <w:rFonts w:ascii="Times New Roman" w:eastAsia="Times New Roman" w:hAnsi="Times New Roman" w:cs="Times New Roman"/>
        </w:rPr>
      </w:pPr>
    </w:p>
    <w:p w:rsidR="00213C78" w:rsidRPr="00144CCC" w:rsidRDefault="00213C78" w:rsidP="00213C78">
      <w:pPr>
        <w:pStyle w:val="BodyText"/>
        <w:rPr>
          <w:sz w:val="22"/>
          <w:szCs w:val="22"/>
          <w:highlight w:val="yellow"/>
        </w:rPr>
      </w:pPr>
      <w:r w:rsidRPr="00144CCC">
        <w:rPr>
          <w:b/>
          <w:bCs/>
          <w:sz w:val="22"/>
          <w:szCs w:val="22"/>
          <w:highlight w:val="yellow"/>
        </w:rPr>
        <w:t>Evacuations:</w:t>
      </w:r>
      <w:r w:rsidRPr="00144CCC">
        <w:rPr>
          <w:b/>
          <w:bCs/>
          <w:spacing w:val="-6"/>
          <w:sz w:val="22"/>
          <w:szCs w:val="22"/>
          <w:highlight w:val="yellow"/>
        </w:rPr>
        <w:t xml:space="preserve"> </w:t>
      </w:r>
      <w:r w:rsidR="00AC62F0" w:rsidRPr="00AC62F0">
        <w:rPr>
          <w:bCs/>
          <w:spacing w:val="-6"/>
          <w:sz w:val="22"/>
          <w:szCs w:val="22"/>
          <w:highlight w:val="yellow"/>
        </w:rPr>
        <w:t>Mandatory</w:t>
      </w:r>
      <w:r w:rsidR="00AC62F0">
        <w:rPr>
          <w:b/>
          <w:bCs/>
          <w:spacing w:val="-6"/>
          <w:sz w:val="22"/>
          <w:szCs w:val="22"/>
          <w:highlight w:val="yellow"/>
        </w:rPr>
        <w:t xml:space="preserve"> </w:t>
      </w:r>
      <w:r w:rsidRPr="00144CCC">
        <w:rPr>
          <w:bCs/>
          <w:spacing w:val="-6"/>
          <w:sz w:val="22"/>
          <w:szCs w:val="22"/>
          <w:highlight w:val="yellow"/>
        </w:rPr>
        <w:t>Evacuation has been ordered for</w:t>
      </w:r>
      <w:r w:rsidR="00AC62F0">
        <w:rPr>
          <w:bCs/>
          <w:spacing w:val="-6"/>
          <w:sz w:val="22"/>
          <w:szCs w:val="22"/>
          <w:highlight w:val="yellow"/>
        </w:rPr>
        <w:t xml:space="preserve"> everything west</w:t>
      </w:r>
      <w:bookmarkStart w:id="2" w:name="_GoBack"/>
      <w:bookmarkEnd w:id="2"/>
      <w:r w:rsidR="00AC62F0">
        <w:rPr>
          <w:bCs/>
          <w:spacing w:val="-6"/>
          <w:sz w:val="22"/>
          <w:szCs w:val="22"/>
          <w:highlight w:val="yellow"/>
        </w:rPr>
        <w:t xml:space="preserve"> of Main Street in Mayer. Evacuations are also in effect for </w:t>
      </w:r>
      <w:r w:rsidRPr="00144CCC">
        <w:rPr>
          <w:bCs/>
          <w:spacing w:val="-6"/>
          <w:sz w:val="22"/>
          <w:szCs w:val="22"/>
          <w:highlight w:val="yellow"/>
        </w:rPr>
        <w:t>the Breezy Pines subdivision</w:t>
      </w:r>
      <w:r w:rsidR="001A69D2" w:rsidRPr="001A69D2">
        <w:rPr>
          <w:sz w:val="22"/>
          <w:szCs w:val="22"/>
          <w:highlight w:val="yellow"/>
        </w:rPr>
        <w:t xml:space="preserve"> </w:t>
      </w:r>
      <w:r w:rsidR="001A69D2">
        <w:rPr>
          <w:sz w:val="22"/>
          <w:szCs w:val="22"/>
          <w:highlight w:val="yellow"/>
        </w:rPr>
        <w:t xml:space="preserve">as well as </w:t>
      </w:r>
      <w:r w:rsidR="001A69D2" w:rsidRPr="00144CCC">
        <w:rPr>
          <w:sz w:val="22"/>
          <w:szCs w:val="22"/>
          <w:highlight w:val="yellow"/>
        </w:rPr>
        <w:t>for the area north of the Goodwin-Mayer Road/County Road 177, and west of Highway 69, from Mayer to Poland Junction. This does not include areas east of Highway 69.</w:t>
      </w:r>
      <w:r w:rsidRPr="00144CCC">
        <w:rPr>
          <w:bCs/>
          <w:spacing w:val="-6"/>
          <w:sz w:val="22"/>
          <w:szCs w:val="22"/>
          <w:highlight w:val="yellow"/>
        </w:rPr>
        <w:t>.</w:t>
      </w:r>
      <w:r w:rsidRPr="00144CCC">
        <w:rPr>
          <w:b/>
          <w:bCs/>
          <w:spacing w:val="-6"/>
          <w:sz w:val="22"/>
          <w:szCs w:val="22"/>
          <w:highlight w:val="yellow"/>
        </w:rPr>
        <w:t xml:space="preserve"> </w:t>
      </w:r>
      <w:r w:rsidRPr="00144CCC">
        <w:rPr>
          <w:sz w:val="22"/>
          <w:szCs w:val="22"/>
          <w:highlight w:val="yellow"/>
        </w:rPr>
        <w:t>The evacuation for the community</w:t>
      </w:r>
      <w:r w:rsidRPr="00144CCC">
        <w:rPr>
          <w:spacing w:val="-3"/>
          <w:sz w:val="22"/>
          <w:szCs w:val="22"/>
          <w:highlight w:val="yellow"/>
        </w:rPr>
        <w:t xml:space="preserve"> </w:t>
      </w:r>
      <w:r w:rsidRPr="00144CCC">
        <w:rPr>
          <w:sz w:val="22"/>
          <w:szCs w:val="22"/>
          <w:highlight w:val="yellow"/>
        </w:rPr>
        <w:t>of</w:t>
      </w:r>
      <w:r w:rsidRPr="00144CCC">
        <w:rPr>
          <w:spacing w:val="1"/>
          <w:sz w:val="22"/>
          <w:szCs w:val="22"/>
          <w:highlight w:val="yellow"/>
        </w:rPr>
        <w:t xml:space="preserve"> </w:t>
      </w:r>
      <w:r w:rsidRPr="00144CCC">
        <w:rPr>
          <w:sz w:val="22"/>
          <w:szCs w:val="22"/>
          <w:highlight w:val="yellow"/>
        </w:rPr>
        <w:t xml:space="preserve">Pine </w:t>
      </w:r>
      <w:r w:rsidRPr="00144CCC">
        <w:rPr>
          <w:spacing w:val="-2"/>
          <w:sz w:val="22"/>
          <w:szCs w:val="22"/>
          <w:highlight w:val="yellow"/>
        </w:rPr>
        <w:t>Flat</w:t>
      </w:r>
      <w:r w:rsidRPr="00144CCC">
        <w:rPr>
          <w:spacing w:val="1"/>
          <w:sz w:val="22"/>
          <w:szCs w:val="22"/>
          <w:highlight w:val="yellow"/>
        </w:rPr>
        <w:t xml:space="preserve"> </w:t>
      </w:r>
      <w:r w:rsidRPr="00144CCC">
        <w:rPr>
          <w:sz w:val="22"/>
          <w:szCs w:val="22"/>
          <w:highlight w:val="yellow"/>
        </w:rPr>
        <w:t>is still in place. For</w:t>
      </w:r>
      <w:r w:rsidRPr="00144CCC">
        <w:rPr>
          <w:spacing w:val="-2"/>
          <w:sz w:val="22"/>
          <w:szCs w:val="22"/>
          <w:highlight w:val="yellow"/>
        </w:rPr>
        <w:t xml:space="preserve"> additional </w:t>
      </w:r>
      <w:r w:rsidRPr="00144CCC">
        <w:rPr>
          <w:sz w:val="22"/>
          <w:szCs w:val="22"/>
          <w:highlight w:val="yellow"/>
        </w:rPr>
        <w:t xml:space="preserve">information please </w:t>
      </w:r>
      <w:r w:rsidRPr="00144CCC">
        <w:rPr>
          <w:spacing w:val="-2"/>
          <w:sz w:val="22"/>
          <w:szCs w:val="22"/>
          <w:highlight w:val="yellow"/>
        </w:rPr>
        <w:t>call</w:t>
      </w:r>
      <w:r w:rsidRPr="00144CCC">
        <w:rPr>
          <w:spacing w:val="1"/>
          <w:sz w:val="22"/>
          <w:szCs w:val="22"/>
          <w:highlight w:val="yellow"/>
        </w:rPr>
        <w:t xml:space="preserve"> </w:t>
      </w:r>
      <w:r w:rsidRPr="00144CCC">
        <w:rPr>
          <w:sz w:val="22"/>
          <w:szCs w:val="22"/>
          <w:highlight w:val="yellow"/>
        </w:rPr>
        <w:t>the Yavapai</w:t>
      </w:r>
      <w:r w:rsidRPr="00144CCC">
        <w:rPr>
          <w:spacing w:val="1"/>
          <w:sz w:val="22"/>
          <w:szCs w:val="22"/>
          <w:highlight w:val="yellow"/>
        </w:rPr>
        <w:t xml:space="preserve"> </w:t>
      </w:r>
      <w:r w:rsidRPr="00144CCC">
        <w:rPr>
          <w:sz w:val="22"/>
          <w:szCs w:val="22"/>
          <w:highlight w:val="yellow"/>
        </w:rPr>
        <w:t>County</w:t>
      </w:r>
      <w:r w:rsidRPr="00144CCC">
        <w:rPr>
          <w:spacing w:val="83"/>
          <w:sz w:val="22"/>
          <w:szCs w:val="22"/>
          <w:highlight w:val="yellow"/>
        </w:rPr>
        <w:t xml:space="preserve"> </w:t>
      </w:r>
      <w:r w:rsidRPr="00144CCC">
        <w:rPr>
          <w:sz w:val="22"/>
          <w:szCs w:val="22"/>
          <w:highlight w:val="yellow"/>
        </w:rPr>
        <w:t>Emergency Operation Center</w:t>
      </w:r>
      <w:r w:rsidRPr="00144CCC">
        <w:rPr>
          <w:spacing w:val="1"/>
          <w:sz w:val="22"/>
          <w:szCs w:val="22"/>
          <w:highlight w:val="yellow"/>
        </w:rPr>
        <w:t xml:space="preserve"> </w:t>
      </w:r>
      <w:r w:rsidRPr="00144CCC">
        <w:rPr>
          <w:spacing w:val="-2"/>
          <w:sz w:val="22"/>
          <w:szCs w:val="22"/>
          <w:highlight w:val="yellow"/>
        </w:rPr>
        <w:t>at</w:t>
      </w:r>
      <w:r w:rsidRPr="00144CCC">
        <w:rPr>
          <w:spacing w:val="1"/>
          <w:sz w:val="22"/>
          <w:szCs w:val="22"/>
          <w:highlight w:val="yellow"/>
        </w:rPr>
        <w:t xml:space="preserve"> </w:t>
      </w:r>
      <w:r w:rsidRPr="00144CCC">
        <w:rPr>
          <w:sz w:val="22"/>
          <w:szCs w:val="22"/>
          <w:highlight w:val="yellow"/>
        </w:rPr>
        <w:t>(928)</w:t>
      </w:r>
      <w:r w:rsidRPr="00144CCC">
        <w:rPr>
          <w:spacing w:val="1"/>
          <w:sz w:val="22"/>
          <w:szCs w:val="22"/>
          <w:highlight w:val="yellow"/>
        </w:rPr>
        <w:t xml:space="preserve"> </w:t>
      </w:r>
      <w:r w:rsidRPr="00144CCC">
        <w:rPr>
          <w:sz w:val="22"/>
          <w:szCs w:val="22"/>
          <w:highlight w:val="yellow"/>
        </w:rPr>
        <w:t>442-5103, 7am</w:t>
      </w:r>
      <w:r w:rsidRPr="00144CCC">
        <w:rPr>
          <w:spacing w:val="-2"/>
          <w:sz w:val="22"/>
          <w:szCs w:val="22"/>
          <w:highlight w:val="yellow"/>
        </w:rPr>
        <w:t xml:space="preserve"> </w:t>
      </w:r>
      <w:r w:rsidRPr="00144CCC">
        <w:rPr>
          <w:sz w:val="22"/>
          <w:szCs w:val="22"/>
          <w:highlight w:val="yellow"/>
        </w:rPr>
        <w:t>– 7pm.</w:t>
      </w:r>
    </w:p>
    <w:p w:rsidR="00213C78" w:rsidRDefault="00213C78" w:rsidP="00213C78">
      <w:pPr>
        <w:spacing w:before="10"/>
        <w:rPr>
          <w:rFonts w:ascii="Times New Roman" w:eastAsia="Times New Roman" w:hAnsi="Times New Roman" w:cs="Times New Roman"/>
          <w:highlight w:val="yellow"/>
        </w:rPr>
      </w:pPr>
    </w:p>
    <w:p w:rsidR="005F491B" w:rsidRPr="005F491B" w:rsidRDefault="005F491B" w:rsidP="005F491B">
      <w:pPr>
        <w:pStyle w:val="BodyText"/>
        <w:rPr>
          <w:bCs/>
          <w:sz w:val="22"/>
          <w:szCs w:val="22"/>
          <w:highlight w:val="yellow"/>
        </w:rPr>
      </w:pPr>
      <w:r w:rsidRPr="005F491B">
        <w:rPr>
          <w:b/>
          <w:bCs/>
          <w:sz w:val="22"/>
          <w:szCs w:val="22"/>
          <w:highlight w:val="yellow"/>
        </w:rPr>
        <w:t xml:space="preserve">Pre-Evacuations: </w:t>
      </w:r>
      <w:r w:rsidRPr="005F491B">
        <w:rPr>
          <w:bCs/>
          <w:sz w:val="22"/>
          <w:szCs w:val="22"/>
          <w:highlight w:val="yellow"/>
        </w:rPr>
        <w:t>Pre-evacuations have been ordered for Walker, Potato Patch, Mountain Pines Acres, and Mount Union.</w:t>
      </w:r>
    </w:p>
    <w:p w:rsidR="005F491B" w:rsidRDefault="005F491B" w:rsidP="00144CCC">
      <w:pPr>
        <w:pStyle w:val="BodyText"/>
        <w:rPr>
          <w:b/>
          <w:sz w:val="22"/>
          <w:szCs w:val="22"/>
        </w:rPr>
      </w:pPr>
    </w:p>
    <w:p w:rsidR="00144CCC" w:rsidRPr="0021407B" w:rsidRDefault="00144CCC" w:rsidP="00144CCC">
      <w:pPr>
        <w:pStyle w:val="BodyText"/>
        <w:rPr>
          <w:sz w:val="22"/>
          <w:szCs w:val="22"/>
        </w:rPr>
      </w:pPr>
      <w:r w:rsidRPr="0021407B">
        <w:rPr>
          <w:b/>
          <w:sz w:val="22"/>
          <w:szCs w:val="22"/>
        </w:rPr>
        <w:t xml:space="preserve">Closures: </w:t>
      </w:r>
      <w:r w:rsidRPr="0021407B">
        <w:rPr>
          <w:sz w:val="22"/>
          <w:szCs w:val="22"/>
        </w:rPr>
        <w:t xml:space="preserve">A Closure </w:t>
      </w:r>
      <w:r w:rsidRPr="0021407B">
        <w:rPr>
          <w:spacing w:val="-2"/>
          <w:sz w:val="22"/>
          <w:szCs w:val="22"/>
        </w:rPr>
        <w:t>Order</w:t>
      </w:r>
      <w:r w:rsidRPr="0021407B">
        <w:rPr>
          <w:spacing w:val="1"/>
          <w:sz w:val="22"/>
          <w:szCs w:val="22"/>
        </w:rPr>
        <w:t xml:space="preserve"> </w:t>
      </w:r>
      <w:r w:rsidRPr="0021407B">
        <w:rPr>
          <w:sz w:val="22"/>
          <w:szCs w:val="22"/>
        </w:rPr>
        <w:t>for</w:t>
      </w:r>
      <w:r w:rsidRPr="0021407B">
        <w:rPr>
          <w:spacing w:val="1"/>
          <w:sz w:val="22"/>
          <w:szCs w:val="22"/>
        </w:rPr>
        <w:t xml:space="preserve"> </w:t>
      </w:r>
      <w:r w:rsidRPr="0021407B">
        <w:rPr>
          <w:sz w:val="22"/>
          <w:szCs w:val="22"/>
        </w:rPr>
        <w:t>the incident</w:t>
      </w:r>
      <w:r w:rsidRPr="0021407B">
        <w:rPr>
          <w:spacing w:val="1"/>
          <w:sz w:val="22"/>
          <w:szCs w:val="22"/>
        </w:rPr>
        <w:t xml:space="preserve"> </w:t>
      </w:r>
      <w:r w:rsidRPr="0021407B">
        <w:rPr>
          <w:sz w:val="22"/>
          <w:szCs w:val="22"/>
        </w:rPr>
        <w:t>is</w:t>
      </w:r>
      <w:r w:rsidRPr="0021407B">
        <w:rPr>
          <w:spacing w:val="-2"/>
          <w:sz w:val="22"/>
          <w:szCs w:val="22"/>
        </w:rPr>
        <w:t xml:space="preserve"> </w:t>
      </w:r>
      <w:r>
        <w:rPr>
          <w:spacing w:val="-2"/>
          <w:sz w:val="22"/>
          <w:szCs w:val="22"/>
        </w:rPr>
        <w:t xml:space="preserve">in </w:t>
      </w:r>
      <w:r>
        <w:rPr>
          <w:sz w:val="22"/>
          <w:szCs w:val="22"/>
        </w:rPr>
        <w:t>effect</w:t>
      </w:r>
      <w:r w:rsidRPr="0021407B">
        <w:rPr>
          <w:sz w:val="22"/>
          <w:szCs w:val="22"/>
        </w:rPr>
        <w:t xml:space="preserve"> to provide for</w:t>
      </w:r>
      <w:r w:rsidRPr="0021407B">
        <w:rPr>
          <w:spacing w:val="1"/>
          <w:sz w:val="22"/>
          <w:szCs w:val="22"/>
        </w:rPr>
        <w:t xml:space="preserve"> </w:t>
      </w:r>
      <w:r w:rsidRPr="0021407B">
        <w:rPr>
          <w:sz w:val="22"/>
          <w:szCs w:val="22"/>
        </w:rPr>
        <w:t>the safety</w:t>
      </w:r>
      <w:r w:rsidRPr="0021407B">
        <w:rPr>
          <w:spacing w:val="-3"/>
          <w:sz w:val="22"/>
          <w:szCs w:val="22"/>
        </w:rPr>
        <w:t xml:space="preserve"> </w:t>
      </w:r>
      <w:r w:rsidRPr="0021407B">
        <w:rPr>
          <w:sz w:val="22"/>
          <w:szCs w:val="22"/>
        </w:rPr>
        <w:t>of</w:t>
      </w:r>
      <w:r w:rsidRPr="0021407B">
        <w:rPr>
          <w:spacing w:val="1"/>
          <w:sz w:val="22"/>
          <w:szCs w:val="22"/>
        </w:rPr>
        <w:t xml:space="preserve"> </w:t>
      </w:r>
      <w:r w:rsidRPr="0021407B">
        <w:rPr>
          <w:sz w:val="22"/>
          <w:szCs w:val="22"/>
        </w:rPr>
        <w:t>firefighters</w:t>
      </w:r>
      <w:r w:rsidRPr="0021407B">
        <w:rPr>
          <w:spacing w:val="-2"/>
          <w:sz w:val="22"/>
          <w:szCs w:val="22"/>
        </w:rPr>
        <w:t xml:space="preserve"> </w:t>
      </w:r>
      <w:r w:rsidRPr="0021407B">
        <w:rPr>
          <w:sz w:val="22"/>
          <w:szCs w:val="22"/>
        </w:rPr>
        <w:t>and</w:t>
      </w:r>
      <w:r w:rsidRPr="0021407B">
        <w:rPr>
          <w:spacing w:val="-3"/>
          <w:sz w:val="22"/>
          <w:szCs w:val="22"/>
        </w:rPr>
        <w:t xml:space="preserve"> </w:t>
      </w:r>
      <w:r w:rsidRPr="0021407B">
        <w:rPr>
          <w:sz w:val="22"/>
          <w:szCs w:val="22"/>
        </w:rPr>
        <w:t>the</w:t>
      </w:r>
      <w:r w:rsidRPr="0021407B">
        <w:rPr>
          <w:spacing w:val="-2"/>
          <w:sz w:val="22"/>
          <w:szCs w:val="22"/>
        </w:rPr>
        <w:t xml:space="preserve"> </w:t>
      </w:r>
      <w:r w:rsidRPr="0021407B">
        <w:rPr>
          <w:sz w:val="22"/>
          <w:szCs w:val="22"/>
        </w:rPr>
        <w:t>public.</w:t>
      </w:r>
      <w:r w:rsidRPr="0021407B">
        <w:rPr>
          <w:spacing w:val="69"/>
          <w:sz w:val="22"/>
          <w:szCs w:val="22"/>
        </w:rPr>
        <w:t xml:space="preserve"> </w:t>
      </w:r>
      <w:r w:rsidRPr="0021407B">
        <w:rPr>
          <w:sz w:val="22"/>
          <w:szCs w:val="22"/>
        </w:rPr>
        <w:t>Please visit</w:t>
      </w:r>
      <w:r w:rsidRPr="0021407B">
        <w:rPr>
          <w:spacing w:val="-2"/>
          <w:sz w:val="22"/>
          <w:szCs w:val="22"/>
        </w:rPr>
        <w:t xml:space="preserve"> </w:t>
      </w:r>
      <w:r w:rsidRPr="0021407B">
        <w:rPr>
          <w:sz w:val="22"/>
          <w:szCs w:val="22"/>
        </w:rPr>
        <w:t>the Prescott</w:t>
      </w:r>
      <w:r w:rsidRPr="0021407B">
        <w:rPr>
          <w:spacing w:val="1"/>
          <w:sz w:val="22"/>
          <w:szCs w:val="22"/>
        </w:rPr>
        <w:t xml:space="preserve"> </w:t>
      </w:r>
      <w:r w:rsidRPr="0021407B">
        <w:rPr>
          <w:sz w:val="22"/>
          <w:szCs w:val="22"/>
        </w:rPr>
        <w:t>National</w:t>
      </w:r>
      <w:r w:rsidRPr="0021407B">
        <w:rPr>
          <w:spacing w:val="1"/>
          <w:sz w:val="22"/>
          <w:szCs w:val="22"/>
        </w:rPr>
        <w:t xml:space="preserve"> </w:t>
      </w:r>
      <w:r w:rsidRPr="0021407B">
        <w:rPr>
          <w:sz w:val="22"/>
          <w:szCs w:val="22"/>
        </w:rPr>
        <w:t>Forest</w:t>
      </w:r>
      <w:r w:rsidRPr="0021407B">
        <w:rPr>
          <w:spacing w:val="1"/>
          <w:sz w:val="22"/>
          <w:szCs w:val="22"/>
        </w:rPr>
        <w:t xml:space="preserve"> </w:t>
      </w:r>
      <w:r w:rsidRPr="0021407B">
        <w:rPr>
          <w:sz w:val="22"/>
          <w:szCs w:val="22"/>
        </w:rPr>
        <w:t>website (</w:t>
      </w:r>
      <w:hyperlink r:id="rId10">
        <w:r w:rsidRPr="0021407B">
          <w:rPr>
            <w:color w:val="0000FF"/>
            <w:sz w:val="22"/>
            <w:szCs w:val="22"/>
            <w:u w:val="single" w:color="0000FF"/>
          </w:rPr>
          <w:t>www.fs.fed.us/r3/prescott</w:t>
        </w:r>
      </w:hyperlink>
      <w:r w:rsidRPr="0021407B">
        <w:rPr>
          <w:color w:val="0000FF"/>
          <w:sz w:val="22"/>
          <w:szCs w:val="22"/>
          <w:u w:val="single" w:color="0000FF"/>
        </w:rPr>
        <w:t>)</w:t>
      </w:r>
      <w:r w:rsidRPr="0021407B">
        <w:rPr>
          <w:color w:val="0000FF"/>
          <w:spacing w:val="-2"/>
          <w:sz w:val="22"/>
          <w:szCs w:val="22"/>
          <w:u w:val="single" w:color="0000FF"/>
        </w:rPr>
        <w:t xml:space="preserve"> </w:t>
      </w:r>
      <w:r w:rsidRPr="0021407B">
        <w:rPr>
          <w:sz w:val="22"/>
          <w:szCs w:val="22"/>
        </w:rPr>
        <w:t>or</w:t>
      </w:r>
      <w:r w:rsidRPr="0021407B">
        <w:rPr>
          <w:spacing w:val="1"/>
          <w:sz w:val="22"/>
          <w:szCs w:val="22"/>
        </w:rPr>
        <w:t xml:space="preserve"> </w:t>
      </w:r>
      <w:proofErr w:type="spellStart"/>
      <w:r w:rsidRPr="0021407B">
        <w:rPr>
          <w:spacing w:val="-2"/>
          <w:sz w:val="22"/>
          <w:szCs w:val="22"/>
        </w:rPr>
        <w:t>Inciweb</w:t>
      </w:r>
      <w:proofErr w:type="spellEnd"/>
      <w:r w:rsidRPr="0021407B">
        <w:rPr>
          <w:spacing w:val="55"/>
          <w:sz w:val="22"/>
          <w:szCs w:val="22"/>
        </w:rPr>
        <w:t xml:space="preserve"> </w:t>
      </w:r>
      <w:r w:rsidRPr="0021407B">
        <w:rPr>
          <w:sz w:val="22"/>
          <w:szCs w:val="22"/>
        </w:rPr>
        <w:lastRenderedPageBreak/>
        <w:t>(</w:t>
      </w:r>
      <w:hyperlink r:id="rId11">
        <w:r w:rsidRPr="0021407B">
          <w:rPr>
            <w:b/>
            <w:color w:val="0000FF"/>
            <w:sz w:val="22"/>
            <w:szCs w:val="22"/>
            <w:u w:val="thick" w:color="0000FF"/>
          </w:rPr>
          <w:t>https://inciweb.nwcg.gov/incident/5278/</w:t>
        </w:r>
      </w:hyperlink>
      <w:r w:rsidRPr="0021407B">
        <w:rPr>
          <w:b/>
          <w:color w:val="0000FF"/>
          <w:sz w:val="22"/>
          <w:szCs w:val="22"/>
          <w:u w:val="thick" w:color="0000FF"/>
        </w:rPr>
        <w:t>)</w:t>
      </w:r>
      <w:r w:rsidRPr="0021407B">
        <w:rPr>
          <w:b/>
          <w:color w:val="0000FF"/>
          <w:spacing w:val="1"/>
          <w:sz w:val="22"/>
          <w:szCs w:val="22"/>
          <w:u w:val="thick" w:color="0000FF"/>
        </w:rPr>
        <w:t xml:space="preserve"> </w:t>
      </w:r>
      <w:r w:rsidRPr="0021407B">
        <w:rPr>
          <w:sz w:val="22"/>
          <w:szCs w:val="22"/>
        </w:rPr>
        <w:t>for</w:t>
      </w:r>
      <w:r w:rsidRPr="0021407B">
        <w:rPr>
          <w:spacing w:val="1"/>
          <w:sz w:val="22"/>
          <w:szCs w:val="22"/>
        </w:rPr>
        <w:t xml:space="preserve"> </w:t>
      </w:r>
      <w:r w:rsidRPr="0021407B">
        <w:rPr>
          <w:sz w:val="22"/>
          <w:szCs w:val="22"/>
        </w:rPr>
        <w:t>a</w:t>
      </w:r>
      <w:r w:rsidRPr="0021407B">
        <w:rPr>
          <w:spacing w:val="-2"/>
          <w:sz w:val="22"/>
          <w:szCs w:val="22"/>
        </w:rPr>
        <w:t xml:space="preserve"> map</w:t>
      </w:r>
      <w:r w:rsidRPr="0021407B">
        <w:rPr>
          <w:sz w:val="22"/>
          <w:szCs w:val="22"/>
        </w:rPr>
        <w:t xml:space="preserve"> of</w:t>
      </w:r>
      <w:r w:rsidRPr="0021407B">
        <w:rPr>
          <w:spacing w:val="1"/>
          <w:sz w:val="22"/>
          <w:szCs w:val="22"/>
        </w:rPr>
        <w:t xml:space="preserve"> </w:t>
      </w:r>
      <w:r w:rsidRPr="0021407B">
        <w:rPr>
          <w:sz w:val="22"/>
          <w:szCs w:val="22"/>
        </w:rPr>
        <w:t>the closed area.</w:t>
      </w:r>
    </w:p>
    <w:p w:rsidR="001444D4" w:rsidRDefault="001444D4" w:rsidP="00B6399F">
      <w:pPr>
        <w:pStyle w:val="BodyText"/>
        <w:rPr>
          <w:b/>
          <w:sz w:val="22"/>
          <w:szCs w:val="22"/>
        </w:rPr>
      </w:pPr>
    </w:p>
    <w:p w:rsidR="00B6399F" w:rsidRPr="0021407B" w:rsidRDefault="00B6399F" w:rsidP="00B6399F">
      <w:pPr>
        <w:pStyle w:val="BodyText"/>
        <w:rPr>
          <w:b/>
          <w:bCs/>
          <w:sz w:val="22"/>
          <w:szCs w:val="22"/>
        </w:rPr>
      </w:pPr>
      <w:r w:rsidRPr="0021407B">
        <w:rPr>
          <w:b/>
          <w:sz w:val="22"/>
          <w:szCs w:val="22"/>
        </w:rPr>
        <w:t>Structure Damage:</w:t>
      </w:r>
      <w:r w:rsidRPr="0021407B">
        <w:rPr>
          <w:sz w:val="22"/>
          <w:szCs w:val="22"/>
        </w:rPr>
        <w:t xml:space="preserve"> Goodwin Fire managers and cooperators have been receiving inquiries regarding structures damaged or destroyed during the first day of Goodwin Fire. It was reported that structures have been destroyed and the Yavapai County Sheriff’s Office personnel are working with fire officials to determine the extent of damaged structures. However, this can only be accomplished when it is safe for deputies to enter, complete an accurate assessment, and determine ownership. Efforts to expedite the release of such information is ongoing. In the meantime, the patience of those residents who have been evacuated is greatly appreciated. </w:t>
      </w:r>
      <w:r w:rsidRPr="0021407B">
        <w:rPr>
          <w:b/>
          <w:bCs/>
          <w:sz w:val="22"/>
          <w:szCs w:val="22"/>
        </w:rPr>
        <w:t xml:space="preserve"> </w:t>
      </w:r>
    </w:p>
    <w:p w:rsidR="00B6399F" w:rsidRPr="0021407B" w:rsidRDefault="00B6399F" w:rsidP="00B6399F">
      <w:pPr>
        <w:pStyle w:val="Heading2"/>
        <w:rPr>
          <w:rFonts w:cs="Times New Roman"/>
          <w:b/>
          <w:bCs/>
          <w:spacing w:val="-1"/>
          <w:sz w:val="22"/>
          <w:szCs w:val="22"/>
        </w:rPr>
      </w:pPr>
    </w:p>
    <w:p w:rsidR="00B6399F" w:rsidRPr="0021407B" w:rsidRDefault="00B6399F" w:rsidP="00B6399F">
      <w:pPr>
        <w:pStyle w:val="Heading2"/>
        <w:rPr>
          <w:sz w:val="22"/>
          <w:szCs w:val="22"/>
        </w:rPr>
      </w:pPr>
      <w:proofErr w:type="spellStart"/>
      <w:r w:rsidRPr="0021407B">
        <w:rPr>
          <w:rFonts w:cs="Times New Roman"/>
          <w:b/>
          <w:bCs/>
          <w:spacing w:val="-1"/>
          <w:sz w:val="22"/>
          <w:szCs w:val="22"/>
        </w:rPr>
        <w:t>CodeRed</w:t>
      </w:r>
      <w:proofErr w:type="spellEnd"/>
      <w:r w:rsidRPr="0021407B">
        <w:rPr>
          <w:rFonts w:cs="Times New Roman"/>
          <w:b/>
          <w:bCs/>
          <w:spacing w:val="-1"/>
          <w:sz w:val="22"/>
          <w:szCs w:val="22"/>
        </w:rPr>
        <w:t>:</w:t>
      </w:r>
      <w:r w:rsidRPr="0021407B">
        <w:rPr>
          <w:rFonts w:cs="Times New Roman"/>
          <w:b/>
          <w:bCs/>
          <w:spacing w:val="-6"/>
          <w:sz w:val="22"/>
          <w:szCs w:val="22"/>
        </w:rPr>
        <w:t xml:space="preserve"> </w:t>
      </w:r>
      <w:r w:rsidRPr="0021407B">
        <w:rPr>
          <w:spacing w:val="-1"/>
          <w:sz w:val="22"/>
          <w:szCs w:val="22"/>
        </w:rPr>
        <w:t xml:space="preserve">The </w:t>
      </w:r>
      <w:r w:rsidRPr="0021407B">
        <w:rPr>
          <w:sz w:val="22"/>
          <w:szCs w:val="22"/>
        </w:rPr>
        <w:t>Yavapai County</w:t>
      </w:r>
      <w:r w:rsidRPr="0021407B">
        <w:rPr>
          <w:spacing w:val="-5"/>
          <w:sz w:val="22"/>
          <w:szCs w:val="22"/>
        </w:rPr>
        <w:t xml:space="preserve"> </w:t>
      </w:r>
      <w:r w:rsidRPr="0021407B">
        <w:rPr>
          <w:spacing w:val="-1"/>
          <w:sz w:val="22"/>
          <w:szCs w:val="22"/>
        </w:rPr>
        <w:t>Sheriff’s</w:t>
      </w:r>
      <w:r w:rsidRPr="0021407B">
        <w:rPr>
          <w:sz w:val="22"/>
          <w:szCs w:val="22"/>
        </w:rPr>
        <w:t xml:space="preserve"> </w:t>
      </w:r>
      <w:r w:rsidRPr="0021407B">
        <w:rPr>
          <w:spacing w:val="-1"/>
          <w:sz w:val="22"/>
          <w:szCs w:val="22"/>
        </w:rPr>
        <w:t>Office</w:t>
      </w:r>
      <w:r w:rsidRPr="0021407B">
        <w:rPr>
          <w:spacing w:val="1"/>
          <w:sz w:val="22"/>
          <w:szCs w:val="22"/>
        </w:rPr>
        <w:t xml:space="preserve"> </w:t>
      </w:r>
      <w:r w:rsidRPr="0021407B">
        <w:rPr>
          <w:sz w:val="22"/>
          <w:szCs w:val="22"/>
        </w:rPr>
        <w:t>now</w:t>
      </w:r>
      <w:r w:rsidRPr="0021407B">
        <w:rPr>
          <w:spacing w:val="-1"/>
          <w:sz w:val="22"/>
          <w:szCs w:val="22"/>
        </w:rPr>
        <w:t xml:space="preserve"> </w:t>
      </w:r>
      <w:r w:rsidRPr="0021407B">
        <w:rPr>
          <w:sz w:val="22"/>
          <w:szCs w:val="22"/>
        </w:rPr>
        <w:t xml:space="preserve">utilizes </w:t>
      </w:r>
      <w:proofErr w:type="spellStart"/>
      <w:r w:rsidRPr="0021407B">
        <w:rPr>
          <w:spacing w:val="-1"/>
          <w:sz w:val="22"/>
          <w:szCs w:val="22"/>
        </w:rPr>
        <w:t>CodeRED</w:t>
      </w:r>
      <w:proofErr w:type="spellEnd"/>
      <w:r w:rsidRPr="0021407B">
        <w:rPr>
          <w:spacing w:val="-1"/>
          <w:sz w:val="22"/>
          <w:szCs w:val="22"/>
        </w:rPr>
        <w:t>®</w:t>
      </w:r>
      <w:r w:rsidRPr="0021407B">
        <w:rPr>
          <w:spacing w:val="-3"/>
          <w:sz w:val="22"/>
          <w:szCs w:val="22"/>
        </w:rPr>
        <w:t xml:space="preserve"> </w:t>
      </w:r>
      <w:r w:rsidRPr="0021407B">
        <w:rPr>
          <w:spacing w:val="-1"/>
          <w:sz w:val="22"/>
          <w:szCs w:val="22"/>
        </w:rPr>
        <w:t>as</w:t>
      </w:r>
      <w:r w:rsidRPr="0021407B">
        <w:rPr>
          <w:sz w:val="22"/>
          <w:szCs w:val="22"/>
        </w:rPr>
        <w:t xml:space="preserve"> its </w:t>
      </w:r>
      <w:r w:rsidRPr="0021407B">
        <w:rPr>
          <w:spacing w:val="-1"/>
          <w:sz w:val="22"/>
          <w:szCs w:val="22"/>
        </w:rPr>
        <w:t>Emergency</w:t>
      </w:r>
      <w:r w:rsidRPr="0021407B">
        <w:rPr>
          <w:spacing w:val="-5"/>
          <w:sz w:val="22"/>
          <w:szCs w:val="22"/>
        </w:rPr>
        <w:t xml:space="preserve"> </w:t>
      </w:r>
      <w:r w:rsidRPr="0021407B">
        <w:rPr>
          <w:spacing w:val="-1"/>
          <w:sz w:val="22"/>
          <w:szCs w:val="22"/>
        </w:rPr>
        <w:t>Notification</w:t>
      </w:r>
      <w:r w:rsidR="003753F6">
        <w:rPr>
          <w:spacing w:val="85"/>
          <w:sz w:val="22"/>
          <w:szCs w:val="22"/>
        </w:rPr>
        <w:t xml:space="preserve"> </w:t>
      </w:r>
      <w:r w:rsidRPr="0021407B">
        <w:rPr>
          <w:spacing w:val="-1"/>
          <w:sz w:val="22"/>
          <w:szCs w:val="22"/>
        </w:rPr>
        <w:t>System</w:t>
      </w:r>
      <w:r w:rsidR="003753F6">
        <w:rPr>
          <w:spacing w:val="-1"/>
          <w:sz w:val="22"/>
          <w:szCs w:val="22"/>
        </w:rPr>
        <w:t xml:space="preserve"> (ENS)</w:t>
      </w:r>
      <w:r w:rsidRPr="0021407B">
        <w:rPr>
          <w:spacing w:val="-1"/>
          <w:sz w:val="22"/>
          <w:szCs w:val="22"/>
        </w:rPr>
        <w:t>.</w:t>
      </w:r>
      <w:r w:rsidRPr="0021407B">
        <w:rPr>
          <w:sz w:val="22"/>
          <w:szCs w:val="22"/>
        </w:rPr>
        <w:t xml:space="preserve">  With this </w:t>
      </w:r>
      <w:r w:rsidRPr="0021407B">
        <w:rPr>
          <w:spacing w:val="-1"/>
          <w:sz w:val="22"/>
          <w:szCs w:val="22"/>
        </w:rPr>
        <w:t>service,</w:t>
      </w:r>
      <w:r w:rsidRPr="0021407B">
        <w:rPr>
          <w:sz w:val="22"/>
          <w:szCs w:val="22"/>
        </w:rPr>
        <w:t xml:space="preserve"> </w:t>
      </w:r>
      <w:r w:rsidRPr="0021407B">
        <w:rPr>
          <w:spacing w:val="-1"/>
          <w:sz w:val="22"/>
          <w:szCs w:val="22"/>
        </w:rPr>
        <w:t xml:space="preserve">we </w:t>
      </w:r>
      <w:r w:rsidRPr="0021407B">
        <w:rPr>
          <w:sz w:val="22"/>
          <w:szCs w:val="22"/>
        </w:rPr>
        <w:t xml:space="preserve">can </w:t>
      </w:r>
      <w:r w:rsidRPr="0021407B">
        <w:rPr>
          <w:spacing w:val="-1"/>
          <w:sz w:val="22"/>
          <w:szCs w:val="22"/>
        </w:rPr>
        <w:t>send</w:t>
      </w:r>
      <w:r w:rsidRPr="0021407B">
        <w:rPr>
          <w:sz w:val="22"/>
          <w:szCs w:val="22"/>
        </w:rPr>
        <w:t xml:space="preserve"> </w:t>
      </w:r>
      <w:r w:rsidRPr="0021407B">
        <w:rPr>
          <w:spacing w:val="-1"/>
          <w:sz w:val="22"/>
          <w:szCs w:val="22"/>
        </w:rPr>
        <w:t>messages</w:t>
      </w:r>
      <w:r w:rsidRPr="0021407B">
        <w:rPr>
          <w:spacing w:val="2"/>
          <w:sz w:val="22"/>
          <w:szCs w:val="22"/>
        </w:rPr>
        <w:t xml:space="preserve"> </w:t>
      </w:r>
      <w:r w:rsidRPr="0021407B">
        <w:rPr>
          <w:sz w:val="22"/>
          <w:szCs w:val="22"/>
        </w:rPr>
        <w:t xml:space="preserve">to </w:t>
      </w:r>
      <w:r w:rsidRPr="0021407B">
        <w:rPr>
          <w:spacing w:val="-1"/>
          <w:sz w:val="22"/>
          <w:szCs w:val="22"/>
        </w:rPr>
        <w:t>residents</w:t>
      </w:r>
      <w:r w:rsidRPr="0021407B">
        <w:rPr>
          <w:sz w:val="22"/>
          <w:szCs w:val="22"/>
        </w:rPr>
        <w:t xml:space="preserve"> </w:t>
      </w:r>
      <w:r w:rsidRPr="0021407B">
        <w:rPr>
          <w:spacing w:val="-1"/>
          <w:sz w:val="22"/>
          <w:szCs w:val="22"/>
        </w:rPr>
        <w:t>and</w:t>
      </w:r>
      <w:r w:rsidRPr="0021407B">
        <w:rPr>
          <w:sz w:val="22"/>
          <w:szCs w:val="22"/>
        </w:rPr>
        <w:t xml:space="preserve"> businesses </w:t>
      </w:r>
      <w:r w:rsidRPr="0021407B">
        <w:rPr>
          <w:spacing w:val="-1"/>
          <w:sz w:val="22"/>
          <w:szCs w:val="22"/>
        </w:rPr>
        <w:t>within</w:t>
      </w:r>
      <w:r w:rsidRPr="0021407B">
        <w:rPr>
          <w:sz w:val="22"/>
          <w:szCs w:val="22"/>
        </w:rPr>
        <w:t xml:space="preserve"> </w:t>
      </w:r>
      <w:r w:rsidRPr="0021407B">
        <w:rPr>
          <w:spacing w:val="-1"/>
          <w:sz w:val="22"/>
          <w:szCs w:val="22"/>
        </w:rPr>
        <w:t>minutes</w:t>
      </w:r>
      <w:r w:rsidRPr="0021407B">
        <w:rPr>
          <w:sz w:val="22"/>
          <w:szCs w:val="22"/>
        </w:rPr>
        <w:t xml:space="preserve"> </w:t>
      </w:r>
      <w:r w:rsidRPr="0021407B">
        <w:rPr>
          <w:spacing w:val="-1"/>
          <w:sz w:val="22"/>
          <w:szCs w:val="22"/>
        </w:rPr>
        <w:t>with</w:t>
      </w:r>
      <w:r w:rsidRPr="0021407B">
        <w:rPr>
          <w:sz w:val="22"/>
          <w:szCs w:val="22"/>
        </w:rPr>
        <w:t xml:space="preserve"> </w:t>
      </w:r>
      <w:r w:rsidRPr="0021407B">
        <w:rPr>
          <w:spacing w:val="-1"/>
          <w:sz w:val="22"/>
          <w:szCs w:val="22"/>
        </w:rPr>
        <w:t>specific</w:t>
      </w:r>
      <w:r w:rsidRPr="0021407B">
        <w:rPr>
          <w:spacing w:val="87"/>
          <w:sz w:val="22"/>
          <w:szCs w:val="22"/>
        </w:rPr>
        <w:t xml:space="preserve"> </w:t>
      </w:r>
      <w:r w:rsidRPr="0021407B">
        <w:rPr>
          <w:spacing w:val="-1"/>
          <w:sz w:val="22"/>
          <w:szCs w:val="22"/>
        </w:rPr>
        <w:t>information</w:t>
      </w:r>
      <w:r w:rsidRPr="0021407B">
        <w:rPr>
          <w:sz w:val="22"/>
          <w:szCs w:val="22"/>
        </w:rPr>
        <w:t xml:space="preserve"> </w:t>
      </w:r>
      <w:r w:rsidRPr="0021407B">
        <w:rPr>
          <w:spacing w:val="-1"/>
          <w:sz w:val="22"/>
          <w:szCs w:val="22"/>
        </w:rPr>
        <w:t>when</w:t>
      </w:r>
      <w:r w:rsidRPr="0021407B">
        <w:rPr>
          <w:sz w:val="22"/>
          <w:szCs w:val="22"/>
        </w:rPr>
        <w:t xml:space="preserve"> </w:t>
      </w:r>
      <w:r w:rsidRPr="0021407B">
        <w:rPr>
          <w:spacing w:val="-1"/>
          <w:sz w:val="22"/>
          <w:szCs w:val="22"/>
        </w:rPr>
        <w:t>an</w:t>
      </w:r>
      <w:r w:rsidRPr="0021407B">
        <w:rPr>
          <w:spacing w:val="2"/>
          <w:sz w:val="22"/>
          <w:szCs w:val="22"/>
        </w:rPr>
        <w:t xml:space="preserve"> </w:t>
      </w:r>
      <w:r w:rsidRPr="0021407B">
        <w:rPr>
          <w:spacing w:val="-1"/>
          <w:sz w:val="22"/>
          <w:szCs w:val="22"/>
        </w:rPr>
        <w:t>emergency</w:t>
      </w:r>
      <w:r w:rsidRPr="0021407B">
        <w:rPr>
          <w:spacing w:val="-5"/>
          <w:sz w:val="22"/>
          <w:szCs w:val="22"/>
        </w:rPr>
        <w:t xml:space="preserve"> </w:t>
      </w:r>
      <w:r w:rsidRPr="0021407B">
        <w:rPr>
          <w:spacing w:val="1"/>
          <w:sz w:val="22"/>
          <w:szCs w:val="22"/>
        </w:rPr>
        <w:t>or</w:t>
      </w:r>
      <w:r w:rsidRPr="0021407B">
        <w:rPr>
          <w:spacing w:val="-1"/>
          <w:sz w:val="22"/>
          <w:szCs w:val="22"/>
        </w:rPr>
        <w:t xml:space="preserve"> time-sensitive</w:t>
      </w:r>
      <w:r w:rsidRPr="0021407B">
        <w:rPr>
          <w:spacing w:val="1"/>
          <w:sz w:val="22"/>
          <w:szCs w:val="22"/>
        </w:rPr>
        <w:t xml:space="preserve"> </w:t>
      </w:r>
      <w:r w:rsidRPr="0021407B">
        <w:rPr>
          <w:sz w:val="22"/>
          <w:szCs w:val="22"/>
        </w:rPr>
        <w:t>issue</w:t>
      </w:r>
      <w:r w:rsidRPr="0021407B">
        <w:rPr>
          <w:spacing w:val="-1"/>
          <w:sz w:val="22"/>
          <w:szCs w:val="22"/>
        </w:rPr>
        <w:t xml:space="preserve"> arises.</w:t>
      </w:r>
    </w:p>
    <w:p w:rsidR="00B6399F" w:rsidRPr="0021407B" w:rsidRDefault="00B6399F" w:rsidP="00B6399F">
      <w:pPr>
        <w:rPr>
          <w:rFonts w:ascii="Times New Roman" w:eastAsia="Times New Roman" w:hAnsi="Times New Roman" w:cs="Times New Roman"/>
        </w:rPr>
      </w:pPr>
    </w:p>
    <w:p w:rsidR="00B6399F" w:rsidRPr="0021407B" w:rsidRDefault="00B6399F" w:rsidP="00B6399F">
      <w:pPr>
        <w:pStyle w:val="BodyText"/>
        <w:rPr>
          <w:sz w:val="22"/>
          <w:szCs w:val="22"/>
        </w:rPr>
      </w:pPr>
      <w:r w:rsidRPr="0021407B">
        <w:rPr>
          <w:sz w:val="22"/>
          <w:szCs w:val="22"/>
        </w:rPr>
        <w:t xml:space="preserve">Although ENS does contain published landline phone number information by default, the Sheriff’s Office may only get landline phone data updates twice a year. This is why it is </w:t>
      </w:r>
      <w:r w:rsidRPr="0021407B">
        <w:rPr>
          <w:b/>
          <w:bCs/>
          <w:i/>
          <w:sz w:val="22"/>
          <w:szCs w:val="22"/>
        </w:rPr>
        <w:t>vital that you register all your</w:t>
      </w:r>
    </w:p>
    <w:p w:rsidR="00B6399F" w:rsidRPr="0021407B" w:rsidRDefault="001444D4" w:rsidP="00B6399F">
      <w:pPr>
        <w:ind w:left="111"/>
        <w:rPr>
          <w:rFonts w:ascii="Times New Roman" w:hAnsi="Times New Roman" w:cs="Times New Roman"/>
        </w:rPr>
      </w:pPr>
      <w:r>
        <w:rPr>
          <w:rStyle w:val="Emphasis"/>
          <w:rFonts w:ascii="Times New Roman" w:hAnsi="Times New Roman" w:cs="Times New Roman"/>
          <w:b/>
          <w:bCs/>
        </w:rPr>
        <w:t>phone</w:t>
      </w:r>
      <w:r w:rsidR="00B6399F" w:rsidRPr="0021407B">
        <w:rPr>
          <w:rStyle w:val="Emphasis"/>
          <w:rFonts w:ascii="Times New Roman" w:hAnsi="Times New Roman" w:cs="Times New Roman"/>
          <w:b/>
          <w:bCs/>
        </w:rPr>
        <w:t xml:space="preserve"> numbers directly to assure contact in an emergency</w:t>
      </w:r>
      <w:r w:rsidR="00B6399F" w:rsidRPr="0021407B">
        <w:rPr>
          <w:rFonts w:ascii="Times New Roman" w:hAnsi="Times New Roman" w:cs="Times New Roman"/>
        </w:rPr>
        <w:t>.  Please g</w:t>
      </w:r>
      <w:r w:rsidR="00B6399F" w:rsidRPr="0021407B">
        <w:rPr>
          <w:rStyle w:val="BodyTextChar"/>
          <w:rFonts w:eastAsiaTheme="minorHAnsi"/>
          <w:sz w:val="22"/>
          <w:szCs w:val="22"/>
        </w:rPr>
        <w:t xml:space="preserve">o to the Sheriff’s Office website:  </w:t>
      </w:r>
      <w:hyperlink r:id="rId12" w:history="1">
        <w:r w:rsidR="00B6399F" w:rsidRPr="0021407B">
          <w:rPr>
            <w:rStyle w:val="Hyperlink"/>
          </w:rPr>
          <w:t>www.ycsoaz.gov</w:t>
        </w:r>
      </w:hyperlink>
      <w:r w:rsidR="00B6399F" w:rsidRPr="0021407B">
        <w:t xml:space="preserve">  </w:t>
      </w:r>
      <w:r w:rsidR="00B6399F" w:rsidRPr="0021407B">
        <w:rPr>
          <w:rFonts w:ascii="Times New Roman" w:hAnsi="Times New Roman" w:cs="Times New Roman"/>
        </w:rPr>
        <w:t>and click on the Emergency Notification System tab or the Code Red link on the home page</w:t>
      </w:r>
      <w:r w:rsidR="00B6399F" w:rsidRPr="0021407B">
        <w:t xml:space="preserve">.  </w:t>
      </w:r>
      <w:r w:rsidR="00B6399F" w:rsidRPr="0021407B">
        <w:rPr>
          <w:rFonts w:ascii="Arial" w:hAnsi="Arial" w:cs="Arial"/>
        </w:rPr>
        <w:t xml:space="preserve"> </w:t>
      </w:r>
    </w:p>
    <w:p w:rsidR="00B6399F" w:rsidRPr="0021407B" w:rsidRDefault="00B6399F" w:rsidP="00B6399F">
      <w:pPr>
        <w:rPr>
          <w:rFonts w:ascii="Times New Roman" w:hAnsi="Times New Roman"/>
        </w:rPr>
      </w:pPr>
    </w:p>
    <w:p w:rsidR="00B6399F" w:rsidRPr="0021407B" w:rsidRDefault="00B6399F" w:rsidP="00B6399F">
      <w:pPr>
        <w:rPr>
          <w:rFonts w:ascii="Times New Roman" w:hAnsi="Times New Roman"/>
        </w:rPr>
      </w:pPr>
      <w:r w:rsidRPr="0021407B">
        <w:rPr>
          <w:rFonts w:ascii="Times New Roman" w:hAnsi="Times New Roman"/>
          <w:b/>
          <w:bCs/>
        </w:rPr>
        <w:t>Resources Assigned:</w:t>
      </w:r>
    </w:p>
    <w:p w:rsidR="00B6399F" w:rsidRPr="0021407B" w:rsidRDefault="00B6399F" w:rsidP="00B6399F">
      <w:pPr>
        <w:pStyle w:val="NormalWeb"/>
        <w:numPr>
          <w:ilvl w:val="0"/>
          <w:numId w:val="4"/>
        </w:numPr>
        <w:spacing w:before="0" w:beforeAutospacing="0" w:after="0" w:afterAutospacing="0"/>
        <w:contextualSpacing/>
        <w:rPr>
          <w:sz w:val="22"/>
          <w:szCs w:val="22"/>
        </w:rPr>
      </w:pPr>
      <w:r w:rsidRPr="0021407B">
        <w:rPr>
          <w:sz w:val="22"/>
          <w:szCs w:val="22"/>
        </w:rPr>
        <w:t>Crews: 6 Hotshot crews, 10 Type II crews</w:t>
      </w:r>
    </w:p>
    <w:p w:rsidR="00B6399F" w:rsidRPr="0021407B" w:rsidRDefault="00B6399F" w:rsidP="00B6399F">
      <w:pPr>
        <w:pStyle w:val="NormalWeb"/>
        <w:numPr>
          <w:ilvl w:val="0"/>
          <w:numId w:val="4"/>
        </w:numPr>
        <w:spacing w:before="0" w:beforeAutospacing="0" w:after="0" w:afterAutospacing="0"/>
        <w:contextualSpacing/>
        <w:rPr>
          <w:sz w:val="22"/>
          <w:szCs w:val="22"/>
        </w:rPr>
      </w:pPr>
      <w:r w:rsidRPr="0021407B">
        <w:rPr>
          <w:sz w:val="22"/>
          <w:szCs w:val="22"/>
        </w:rPr>
        <w:t>Engines: 29</w:t>
      </w:r>
    </w:p>
    <w:p w:rsidR="00B6399F" w:rsidRPr="0021407B" w:rsidRDefault="00B6399F" w:rsidP="00B6399F">
      <w:pPr>
        <w:pStyle w:val="NormalWeb"/>
        <w:numPr>
          <w:ilvl w:val="0"/>
          <w:numId w:val="4"/>
        </w:numPr>
        <w:spacing w:before="0" w:beforeAutospacing="0" w:after="0" w:afterAutospacing="0"/>
        <w:contextualSpacing/>
        <w:rPr>
          <w:sz w:val="22"/>
          <w:szCs w:val="22"/>
        </w:rPr>
      </w:pPr>
      <w:r w:rsidRPr="0021407B">
        <w:rPr>
          <w:sz w:val="22"/>
          <w:szCs w:val="22"/>
        </w:rPr>
        <w:t xml:space="preserve">Helicopters: </w:t>
      </w:r>
      <w:r w:rsidR="000F5957" w:rsidRPr="0021407B">
        <w:rPr>
          <w:sz w:val="22"/>
          <w:szCs w:val="22"/>
        </w:rPr>
        <w:t>6</w:t>
      </w:r>
    </w:p>
    <w:p w:rsidR="00B6399F" w:rsidRPr="0021407B" w:rsidRDefault="00B6399F" w:rsidP="00B6399F">
      <w:pPr>
        <w:pStyle w:val="NormalWeb"/>
        <w:numPr>
          <w:ilvl w:val="0"/>
          <w:numId w:val="4"/>
        </w:numPr>
        <w:spacing w:before="0" w:beforeAutospacing="0" w:after="0" w:afterAutospacing="0"/>
        <w:contextualSpacing/>
        <w:rPr>
          <w:sz w:val="22"/>
          <w:szCs w:val="22"/>
        </w:rPr>
      </w:pPr>
      <w:r w:rsidRPr="0021407B">
        <w:rPr>
          <w:sz w:val="22"/>
          <w:szCs w:val="22"/>
        </w:rPr>
        <w:t>Air Attack: 2</w:t>
      </w:r>
    </w:p>
    <w:p w:rsidR="00B6399F" w:rsidRPr="0021407B" w:rsidRDefault="00B6399F" w:rsidP="00B6399F">
      <w:pPr>
        <w:pStyle w:val="BodyText"/>
        <w:widowControl/>
        <w:numPr>
          <w:ilvl w:val="0"/>
          <w:numId w:val="4"/>
        </w:numPr>
        <w:rPr>
          <w:sz w:val="22"/>
          <w:szCs w:val="22"/>
        </w:rPr>
      </w:pPr>
      <w:r w:rsidRPr="0021407B">
        <w:rPr>
          <w:sz w:val="22"/>
          <w:szCs w:val="22"/>
        </w:rPr>
        <w:t>Personnel: 525</w:t>
      </w:r>
    </w:p>
    <w:p w:rsidR="00B6399F" w:rsidRPr="0021407B" w:rsidRDefault="00B6399F" w:rsidP="00B6399F">
      <w:pPr>
        <w:ind w:left="720"/>
        <w:rPr>
          <w:rFonts w:ascii="Times New Roman" w:eastAsia="Times New Roman" w:hAnsi="Times New Roman" w:cs="Times New Roman"/>
        </w:rPr>
      </w:pPr>
    </w:p>
    <w:p w:rsidR="00B6399F" w:rsidRPr="0021407B" w:rsidRDefault="00B6399F" w:rsidP="00B6399F">
      <w:pPr>
        <w:autoSpaceDE w:val="0"/>
        <w:autoSpaceDN w:val="0"/>
        <w:adjustRightInd w:val="0"/>
        <w:rPr>
          <w:rFonts w:ascii="Times New Roman" w:hAnsi="Times New Roman" w:cs="Times New Roman"/>
          <w:b/>
        </w:rPr>
      </w:pPr>
      <w:r w:rsidRPr="0021407B">
        <w:rPr>
          <w:rFonts w:ascii="Times New Roman" w:hAnsi="Times New Roman" w:cs="Times New Roman"/>
          <w:b/>
        </w:rPr>
        <w:t>The public can obtain fire information via the following:</w:t>
      </w:r>
    </w:p>
    <w:p w:rsidR="00A97D86" w:rsidRPr="0021407B" w:rsidRDefault="00B6399F" w:rsidP="00B6399F">
      <w:pPr>
        <w:widowControl/>
        <w:numPr>
          <w:ilvl w:val="0"/>
          <w:numId w:val="3"/>
        </w:numPr>
        <w:ind w:left="112" w:right="217"/>
        <w:jc w:val="both"/>
        <w:rPr>
          <w:rFonts w:ascii="Times New Roman" w:eastAsia="Times New Roman" w:hAnsi="Times New Roman" w:cs="Times New Roman"/>
        </w:rPr>
      </w:pPr>
      <w:r w:rsidRPr="0021407B">
        <w:rPr>
          <w:rFonts w:ascii="Times New Roman" w:hAnsi="Times New Roman" w:cs="Times New Roman"/>
        </w:rPr>
        <w:t>Twitter:  @</w:t>
      </w:r>
      <w:proofErr w:type="spellStart"/>
      <w:r w:rsidRPr="0021407B">
        <w:rPr>
          <w:rFonts w:ascii="Times New Roman" w:hAnsi="Times New Roman" w:cs="Times New Roman"/>
        </w:rPr>
        <w:t>PrescottNF</w:t>
      </w:r>
      <w:proofErr w:type="spellEnd"/>
    </w:p>
    <w:p w:rsidR="00B6399F" w:rsidRPr="0021407B" w:rsidRDefault="00B6399F" w:rsidP="00B6399F">
      <w:pPr>
        <w:widowControl/>
        <w:numPr>
          <w:ilvl w:val="0"/>
          <w:numId w:val="3"/>
        </w:numPr>
        <w:ind w:left="112" w:right="217"/>
        <w:jc w:val="both"/>
        <w:rPr>
          <w:rFonts w:ascii="Times New Roman" w:eastAsia="Times New Roman" w:hAnsi="Times New Roman" w:cs="Times New Roman"/>
        </w:rPr>
      </w:pPr>
      <w:r w:rsidRPr="0021407B">
        <w:rPr>
          <w:rFonts w:ascii="Times New Roman" w:hAnsi="Times New Roman" w:cs="Times New Roman"/>
        </w:rPr>
        <w:t xml:space="preserve">Facebook:  </w:t>
      </w:r>
      <w:hyperlink r:id="rId13" w:history="1">
        <w:r w:rsidRPr="0021407B">
          <w:rPr>
            <w:rStyle w:val="Hyperlink"/>
            <w:rFonts w:ascii="Times New Roman" w:hAnsi="Times New Roman" w:cs="Times New Roman"/>
          </w:rPr>
          <w:t>https://www.facebook.com/PrescottNF/</w:t>
        </w:r>
      </w:hyperlink>
    </w:p>
    <w:sectPr w:rsidR="00B6399F" w:rsidRPr="0021407B" w:rsidSect="00082645">
      <w:pgSz w:w="12240" w:h="15840"/>
      <w:pgMar w:top="400" w:right="102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B8F"/>
    <w:multiLevelType w:val="hybridMultilevel"/>
    <w:tmpl w:val="B178D0EA"/>
    <w:lvl w:ilvl="0" w:tplc="565C6D82">
      <w:start w:val="1"/>
      <w:numFmt w:val="bullet"/>
      <w:lvlText w:val=""/>
      <w:lvlJc w:val="left"/>
      <w:pPr>
        <w:ind w:left="412" w:hanging="360"/>
      </w:pPr>
      <w:rPr>
        <w:rFonts w:ascii="Wingdings" w:eastAsia="Wingdings" w:hAnsi="Wingdings" w:hint="default"/>
        <w:sz w:val="24"/>
        <w:szCs w:val="24"/>
      </w:rPr>
    </w:lvl>
    <w:lvl w:ilvl="1" w:tplc="B5784A1A">
      <w:start w:val="1"/>
      <w:numFmt w:val="bullet"/>
      <w:lvlText w:val=""/>
      <w:lvlJc w:val="left"/>
      <w:pPr>
        <w:ind w:left="832" w:hanging="361"/>
      </w:pPr>
      <w:rPr>
        <w:rFonts w:ascii="Wingdings" w:eastAsia="Wingdings" w:hAnsi="Wingdings" w:hint="default"/>
        <w:sz w:val="22"/>
        <w:szCs w:val="22"/>
      </w:rPr>
    </w:lvl>
    <w:lvl w:ilvl="2" w:tplc="481856BC">
      <w:start w:val="1"/>
      <w:numFmt w:val="bullet"/>
      <w:lvlText w:val="•"/>
      <w:lvlJc w:val="left"/>
      <w:pPr>
        <w:ind w:left="1744" w:hanging="361"/>
      </w:pPr>
      <w:rPr>
        <w:rFonts w:hint="default"/>
      </w:rPr>
    </w:lvl>
    <w:lvl w:ilvl="3" w:tplc="BDC4AA4A">
      <w:start w:val="1"/>
      <w:numFmt w:val="bullet"/>
      <w:lvlText w:val="•"/>
      <w:lvlJc w:val="left"/>
      <w:pPr>
        <w:ind w:left="2656" w:hanging="361"/>
      </w:pPr>
      <w:rPr>
        <w:rFonts w:hint="default"/>
      </w:rPr>
    </w:lvl>
    <w:lvl w:ilvl="4" w:tplc="721E6600">
      <w:start w:val="1"/>
      <w:numFmt w:val="bullet"/>
      <w:lvlText w:val="•"/>
      <w:lvlJc w:val="left"/>
      <w:pPr>
        <w:ind w:left="3568" w:hanging="361"/>
      </w:pPr>
      <w:rPr>
        <w:rFonts w:hint="default"/>
      </w:rPr>
    </w:lvl>
    <w:lvl w:ilvl="5" w:tplc="7C924946">
      <w:start w:val="1"/>
      <w:numFmt w:val="bullet"/>
      <w:lvlText w:val="•"/>
      <w:lvlJc w:val="left"/>
      <w:pPr>
        <w:ind w:left="4480" w:hanging="361"/>
      </w:pPr>
      <w:rPr>
        <w:rFonts w:hint="default"/>
      </w:rPr>
    </w:lvl>
    <w:lvl w:ilvl="6" w:tplc="7C7C371E">
      <w:start w:val="1"/>
      <w:numFmt w:val="bullet"/>
      <w:lvlText w:val="•"/>
      <w:lvlJc w:val="left"/>
      <w:pPr>
        <w:ind w:left="5392" w:hanging="361"/>
      </w:pPr>
      <w:rPr>
        <w:rFonts w:hint="default"/>
      </w:rPr>
    </w:lvl>
    <w:lvl w:ilvl="7" w:tplc="060E8110">
      <w:start w:val="1"/>
      <w:numFmt w:val="bullet"/>
      <w:lvlText w:val="•"/>
      <w:lvlJc w:val="left"/>
      <w:pPr>
        <w:ind w:left="6304" w:hanging="361"/>
      </w:pPr>
      <w:rPr>
        <w:rFonts w:hint="default"/>
      </w:rPr>
    </w:lvl>
    <w:lvl w:ilvl="8" w:tplc="B7387E5A">
      <w:start w:val="1"/>
      <w:numFmt w:val="bullet"/>
      <w:lvlText w:val="•"/>
      <w:lvlJc w:val="left"/>
      <w:pPr>
        <w:ind w:left="7216" w:hanging="361"/>
      </w:pPr>
      <w:rPr>
        <w:rFonts w:hint="default"/>
      </w:rPr>
    </w:lvl>
  </w:abstractNum>
  <w:abstractNum w:abstractNumId="1">
    <w:nsid w:val="4846584A"/>
    <w:multiLevelType w:val="multilevel"/>
    <w:tmpl w:val="1594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8354D4"/>
    <w:multiLevelType w:val="hybridMultilevel"/>
    <w:tmpl w:val="4126CA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FDF3EB8"/>
    <w:multiLevelType w:val="hybridMultilevel"/>
    <w:tmpl w:val="AEE2BCA6"/>
    <w:lvl w:ilvl="0" w:tplc="A410A552">
      <w:start w:val="1"/>
      <w:numFmt w:val="bullet"/>
      <w:lvlText w:val=""/>
      <w:lvlJc w:val="left"/>
      <w:pPr>
        <w:ind w:left="832" w:hanging="360"/>
      </w:pPr>
      <w:rPr>
        <w:rFonts w:ascii="Symbol" w:eastAsia="Symbol" w:hAnsi="Symbol" w:hint="default"/>
        <w:w w:val="99"/>
        <w:sz w:val="20"/>
        <w:szCs w:val="20"/>
      </w:rPr>
    </w:lvl>
    <w:lvl w:ilvl="1" w:tplc="B0B812A8">
      <w:start w:val="1"/>
      <w:numFmt w:val="bullet"/>
      <w:lvlText w:val="•"/>
      <w:lvlJc w:val="left"/>
      <w:pPr>
        <w:ind w:left="1766" w:hanging="360"/>
      </w:pPr>
      <w:rPr>
        <w:rFonts w:hint="default"/>
      </w:rPr>
    </w:lvl>
    <w:lvl w:ilvl="2" w:tplc="F3E09CEC">
      <w:start w:val="1"/>
      <w:numFmt w:val="bullet"/>
      <w:lvlText w:val="•"/>
      <w:lvlJc w:val="left"/>
      <w:pPr>
        <w:ind w:left="2701" w:hanging="360"/>
      </w:pPr>
      <w:rPr>
        <w:rFonts w:hint="default"/>
      </w:rPr>
    </w:lvl>
    <w:lvl w:ilvl="3" w:tplc="B2DE5AAA">
      <w:start w:val="1"/>
      <w:numFmt w:val="bullet"/>
      <w:lvlText w:val="•"/>
      <w:lvlJc w:val="left"/>
      <w:pPr>
        <w:ind w:left="3636" w:hanging="360"/>
      </w:pPr>
      <w:rPr>
        <w:rFonts w:hint="default"/>
      </w:rPr>
    </w:lvl>
    <w:lvl w:ilvl="4" w:tplc="B5DA15BA">
      <w:start w:val="1"/>
      <w:numFmt w:val="bullet"/>
      <w:lvlText w:val="•"/>
      <w:lvlJc w:val="left"/>
      <w:pPr>
        <w:ind w:left="4571" w:hanging="360"/>
      </w:pPr>
      <w:rPr>
        <w:rFonts w:hint="default"/>
      </w:rPr>
    </w:lvl>
    <w:lvl w:ilvl="5" w:tplc="F726FF76">
      <w:start w:val="1"/>
      <w:numFmt w:val="bullet"/>
      <w:lvlText w:val="•"/>
      <w:lvlJc w:val="left"/>
      <w:pPr>
        <w:ind w:left="5506" w:hanging="360"/>
      </w:pPr>
      <w:rPr>
        <w:rFonts w:hint="default"/>
      </w:rPr>
    </w:lvl>
    <w:lvl w:ilvl="6" w:tplc="05E44812">
      <w:start w:val="1"/>
      <w:numFmt w:val="bullet"/>
      <w:lvlText w:val="•"/>
      <w:lvlJc w:val="left"/>
      <w:pPr>
        <w:ind w:left="6440" w:hanging="360"/>
      </w:pPr>
      <w:rPr>
        <w:rFonts w:hint="default"/>
      </w:rPr>
    </w:lvl>
    <w:lvl w:ilvl="7" w:tplc="5F16220C">
      <w:start w:val="1"/>
      <w:numFmt w:val="bullet"/>
      <w:lvlText w:val="•"/>
      <w:lvlJc w:val="left"/>
      <w:pPr>
        <w:ind w:left="7375" w:hanging="360"/>
      </w:pPr>
      <w:rPr>
        <w:rFonts w:hint="default"/>
      </w:rPr>
    </w:lvl>
    <w:lvl w:ilvl="8" w:tplc="A5E82886">
      <w:start w:val="1"/>
      <w:numFmt w:val="bullet"/>
      <w:lvlText w:val="•"/>
      <w:lvlJc w:val="left"/>
      <w:pPr>
        <w:ind w:left="831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4B6E53"/>
    <w:rsid w:val="00082645"/>
    <w:rsid w:val="000C5E1F"/>
    <w:rsid w:val="000D3A0E"/>
    <w:rsid w:val="000F5957"/>
    <w:rsid w:val="001444D4"/>
    <w:rsid w:val="00144CCC"/>
    <w:rsid w:val="001A69D2"/>
    <w:rsid w:val="00213C78"/>
    <w:rsid w:val="0021407B"/>
    <w:rsid w:val="0033316B"/>
    <w:rsid w:val="003753F6"/>
    <w:rsid w:val="004B6E53"/>
    <w:rsid w:val="00556B97"/>
    <w:rsid w:val="005E1956"/>
    <w:rsid w:val="005F491B"/>
    <w:rsid w:val="007F227E"/>
    <w:rsid w:val="00801BFB"/>
    <w:rsid w:val="008F7878"/>
    <w:rsid w:val="009E32EB"/>
    <w:rsid w:val="00A248D7"/>
    <w:rsid w:val="00A97D86"/>
    <w:rsid w:val="00AC62F0"/>
    <w:rsid w:val="00B560B2"/>
    <w:rsid w:val="00B6399F"/>
    <w:rsid w:val="00C15B93"/>
    <w:rsid w:val="00CD4EE8"/>
    <w:rsid w:val="00CF7AF1"/>
    <w:rsid w:val="00E46C57"/>
    <w:rsid w:val="00E704BF"/>
    <w:rsid w:val="00F4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2645"/>
  </w:style>
  <w:style w:type="paragraph" w:styleId="Heading1">
    <w:name w:val="heading 1"/>
    <w:basedOn w:val="Normal"/>
    <w:uiPriority w:val="1"/>
    <w:qFormat/>
    <w:rsid w:val="00082645"/>
    <w:pPr>
      <w:ind w:left="112"/>
      <w:outlineLvl w:val="0"/>
    </w:pPr>
    <w:rPr>
      <w:rFonts w:ascii="Arial" w:eastAsia="Arial" w:hAnsi="Arial"/>
      <w:b/>
      <w:bCs/>
      <w:sz w:val="24"/>
      <w:szCs w:val="24"/>
    </w:rPr>
  </w:style>
  <w:style w:type="paragraph" w:styleId="Heading2">
    <w:name w:val="heading 2"/>
    <w:basedOn w:val="Normal"/>
    <w:link w:val="Heading2Char"/>
    <w:uiPriority w:val="1"/>
    <w:qFormat/>
    <w:rsid w:val="00082645"/>
    <w:pPr>
      <w:ind w:left="111"/>
      <w:outlineLvl w:val="1"/>
    </w:pPr>
    <w:rPr>
      <w:rFonts w:ascii="Times New Roman" w:eastAsia="Times New Roman" w:hAnsi="Times New Roman"/>
      <w:sz w:val="24"/>
      <w:szCs w:val="24"/>
    </w:rPr>
  </w:style>
  <w:style w:type="paragraph" w:styleId="Heading3">
    <w:name w:val="heading 3"/>
    <w:basedOn w:val="Normal"/>
    <w:uiPriority w:val="1"/>
    <w:qFormat/>
    <w:rsid w:val="00082645"/>
    <w:pPr>
      <w:ind w:left="112"/>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7878"/>
    <w:pPr>
      <w:ind w:left="111"/>
    </w:pPr>
    <w:rPr>
      <w:rFonts w:ascii="Times New Roman" w:eastAsia="Times New Roman" w:hAnsi="Times New Roman" w:cs="Times New Roman"/>
      <w:spacing w:val="-1"/>
      <w:sz w:val="24"/>
      <w:szCs w:val="24"/>
    </w:rPr>
  </w:style>
  <w:style w:type="paragraph" w:styleId="ListParagraph">
    <w:name w:val="List Paragraph"/>
    <w:basedOn w:val="Normal"/>
    <w:uiPriority w:val="1"/>
    <w:qFormat/>
    <w:rsid w:val="00082645"/>
  </w:style>
  <w:style w:type="paragraph" w:customStyle="1" w:styleId="TableParagraph">
    <w:name w:val="Table Paragraph"/>
    <w:basedOn w:val="Normal"/>
    <w:uiPriority w:val="1"/>
    <w:qFormat/>
    <w:rsid w:val="00082645"/>
  </w:style>
  <w:style w:type="character" w:styleId="Hyperlink">
    <w:name w:val="Hyperlink"/>
    <w:basedOn w:val="DefaultParagraphFont"/>
    <w:uiPriority w:val="99"/>
    <w:unhideWhenUsed/>
    <w:rsid w:val="00556B97"/>
    <w:rPr>
      <w:color w:val="0000FF" w:themeColor="hyperlink"/>
      <w:u w:val="single"/>
    </w:rPr>
  </w:style>
  <w:style w:type="paragraph" w:styleId="NormalWeb">
    <w:name w:val="Normal (Web)"/>
    <w:aliases w:val="H1 Template"/>
    <w:next w:val="BodyText"/>
    <w:uiPriority w:val="99"/>
    <w:unhideWhenUsed/>
    <w:qFormat/>
    <w:rsid w:val="00B560B2"/>
    <w:pPr>
      <w:widowControl/>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B560B2"/>
    <w:rPr>
      <w:i/>
      <w:iCs/>
    </w:rPr>
  </w:style>
  <w:style w:type="character" w:customStyle="1" w:styleId="Heading2Char">
    <w:name w:val="Heading 2 Char"/>
    <w:basedOn w:val="DefaultParagraphFont"/>
    <w:link w:val="Heading2"/>
    <w:uiPriority w:val="1"/>
    <w:rsid w:val="00B6399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6399F"/>
    <w:rPr>
      <w:rFonts w:ascii="Times New Roman" w:eastAsia="Times New Roman" w:hAnsi="Times New Roman" w:cs="Times New Roman"/>
      <w:spacing w:val="-1"/>
      <w:sz w:val="24"/>
      <w:szCs w:val="24"/>
    </w:rPr>
  </w:style>
  <w:style w:type="paragraph" w:styleId="BalloonText">
    <w:name w:val="Balloon Text"/>
    <w:basedOn w:val="Normal"/>
    <w:link w:val="BalloonTextChar"/>
    <w:uiPriority w:val="99"/>
    <w:semiHidden/>
    <w:unhideWhenUsed/>
    <w:rsid w:val="005F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45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PrescottN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ycsoaz.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ciweb.nwcg.gov/incident/52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fed.us/r3/prescott" TargetMode="External"/><Relationship Id="rId4" Type="http://schemas.openxmlformats.org/officeDocument/2006/relationships/settings" Target="settings.xml"/><Relationship Id="rId9" Type="http://schemas.openxmlformats.org/officeDocument/2006/relationships/hyperlink" Target="mailto:goodwinfireinf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BA6-EAF5-4163-A43C-DA5FEE3C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 Title</vt:lpstr>
    </vt:vector>
  </TitlesOfParts>
  <Company>USDA</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Title</dc:title>
  <dc:creator>USDA Forest Service</dc:creator>
  <cp:lastModifiedBy>Todd</cp:lastModifiedBy>
  <cp:revision>2</cp:revision>
  <cp:lastPrinted>2017-06-27T21:23:00Z</cp:lastPrinted>
  <dcterms:created xsi:type="dcterms:W3CDTF">2017-06-27T21:37:00Z</dcterms:created>
  <dcterms:modified xsi:type="dcterms:W3CDTF">2017-06-27T21:37:00Z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2017-06-27T00:00:00Z</vt:filetime>
  </property>
</Properties>
</file>